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466" w:rsidRDefault="001E7466"/>
    <w:p w:rsidR="00486988" w:rsidRPr="00602156" w:rsidRDefault="00486988" w:rsidP="00871236">
      <w:pPr>
        <w:pBdr>
          <w:top w:val="thinThickThinSmallGap" w:sz="24" w:space="1" w:color="0070C0"/>
          <w:left w:val="thinThickThinSmallGap" w:sz="24" w:space="4" w:color="0070C0"/>
          <w:bottom w:val="thinThickThinSmallGap" w:sz="24" w:space="1" w:color="0070C0"/>
          <w:right w:val="thinThickThinSmallGap" w:sz="24" w:space="4" w:color="0070C0"/>
        </w:pBdr>
        <w:spacing w:after="0"/>
        <w:jc w:val="center"/>
        <w:rPr>
          <w:rFonts w:ascii="Verdana" w:hAnsi="Verdana"/>
          <w:b/>
          <w:color w:val="FF0000"/>
          <w:sz w:val="28"/>
          <w:szCs w:val="28"/>
          <w:u w:val="single"/>
        </w:rPr>
      </w:pPr>
      <w:r w:rsidRPr="00602156">
        <w:rPr>
          <w:rFonts w:ascii="Verdana" w:hAnsi="Verdana"/>
          <w:b/>
          <w:color w:val="FF0000"/>
          <w:sz w:val="28"/>
          <w:szCs w:val="28"/>
          <w:u w:val="single"/>
        </w:rPr>
        <w:t xml:space="preserve">RE Home </w:t>
      </w:r>
      <w:r w:rsidR="00BD2CAA" w:rsidRPr="00602156">
        <w:rPr>
          <w:rFonts w:ascii="Verdana" w:hAnsi="Verdana"/>
          <w:b/>
          <w:color w:val="FF0000"/>
          <w:sz w:val="28"/>
          <w:szCs w:val="28"/>
          <w:u w:val="single"/>
        </w:rPr>
        <w:t>Learning</w:t>
      </w:r>
      <w:r w:rsidR="00BD2CAA">
        <w:rPr>
          <w:rFonts w:ascii="Verdana" w:hAnsi="Verdana"/>
          <w:b/>
          <w:color w:val="FF0000"/>
          <w:sz w:val="28"/>
          <w:szCs w:val="28"/>
          <w:u w:val="single"/>
        </w:rPr>
        <w:t xml:space="preserve"> -  </w:t>
      </w:r>
      <w:r w:rsidR="001550D5">
        <w:rPr>
          <w:rFonts w:ascii="Verdana" w:hAnsi="Verdana"/>
          <w:b/>
          <w:color w:val="FF0000"/>
          <w:sz w:val="28"/>
          <w:szCs w:val="28"/>
          <w:u w:val="single"/>
        </w:rPr>
        <w:t>14</w:t>
      </w:r>
      <w:r w:rsidR="001550D5">
        <w:rPr>
          <w:rFonts w:ascii="Verdana" w:hAnsi="Verdana"/>
          <w:b/>
          <w:color w:val="FF0000"/>
          <w:sz w:val="28"/>
          <w:szCs w:val="28"/>
          <w:u w:val="single"/>
          <w:vertAlign w:val="superscript"/>
        </w:rPr>
        <w:t>th</w:t>
      </w:r>
      <w:r w:rsidR="001550D5">
        <w:rPr>
          <w:rFonts w:ascii="Verdana" w:hAnsi="Verdana"/>
          <w:b/>
          <w:color w:val="FF0000"/>
          <w:sz w:val="28"/>
          <w:szCs w:val="28"/>
          <w:u w:val="single"/>
        </w:rPr>
        <w:t xml:space="preserve"> June</w:t>
      </w:r>
      <w:r w:rsidR="009D2F70">
        <w:rPr>
          <w:rFonts w:ascii="Verdana" w:hAnsi="Verdana"/>
          <w:b/>
          <w:color w:val="FF0000"/>
          <w:sz w:val="28"/>
          <w:szCs w:val="28"/>
          <w:u w:val="single"/>
        </w:rPr>
        <w:t xml:space="preserve"> </w:t>
      </w:r>
      <w:r w:rsidR="00C551F6">
        <w:rPr>
          <w:rFonts w:ascii="Verdana" w:hAnsi="Verdana"/>
          <w:b/>
          <w:color w:val="FF0000"/>
          <w:sz w:val="28"/>
          <w:szCs w:val="28"/>
          <w:u w:val="single"/>
        </w:rPr>
        <w:t>2024</w:t>
      </w:r>
    </w:p>
    <w:p w:rsidR="00486988" w:rsidRPr="00602156" w:rsidRDefault="00BD2CAA" w:rsidP="00871236">
      <w:pPr>
        <w:pBdr>
          <w:top w:val="thinThickThinSmallGap" w:sz="24" w:space="1" w:color="0070C0"/>
          <w:left w:val="thinThickThinSmallGap" w:sz="24" w:space="4" w:color="0070C0"/>
          <w:bottom w:val="thinThickThinSmallGap" w:sz="24" w:space="1" w:color="0070C0"/>
          <w:right w:val="thinThickThinSmallGap" w:sz="24" w:space="4" w:color="0070C0"/>
        </w:pBdr>
        <w:spacing w:after="0"/>
        <w:jc w:val="center"/>
        <w:rPr>
          <w:rFonts w:ascii="Verdana" w:hAnsi="Verdana"/>
          <w:color w:val="0070C0"/>
        </w:rPr>
      </w:pPr>
      <w:r>
        <w:rPr>
          <w:rFonts w:ascii="Verdana" w:hAnsi="Verdana"/>
          <w:b/>
          <w:color w:val="0070C0"/>
        </w:rPr>
        <w:br/>
      </w:r>
      <w:r w:rsidR="00486988" w:rsidRPr="00602156">
        <w:rPr>
          <w:rFonts w:ascii="Verdana" w:hAnsi="Verdana"/>
          <w:b/>
          <w:color w:val="0070C0"/>
        </w:rPr>
        <w:t xml:space="preserve">Gospel: </w:t>
      </w:r>
      <w:r w:rsidR="001550D5">
        <w:rPr>
          <w:rFonts w:ascii="Verdana" w:hAnsi="Verdana"/>
          <w:b/>
          <w:color w:val="0070C0"/>
        </w:rPr>
        <w:t>Heaven is like small seeds growing strong</w:t>
      </w:r>
      <w:r w:rsidR="00E631EB">
        <w:rPr>
          <w:rFonts w:ascii="Verdana" w:hAnsi="Verdana"/>
          <w:b/>
          <w:color w:val="0070C0"/>
        </w:rPr>
        <w:t xml:space="preserve"> </w:t>
      </w:r>
      <w:r w:rsidR="00B615DB">
        <w:rPr>
          <w:rFonts w:ascii="Verdana" w:hAnsi="Verdana"/>
          <w:b/>
          <w:color w:val="0070C0"/>
        </w:rPr>
        <w:t>(</w:t>
      </w:r>
      <w:r w:rsidR="001550D5">
        <w:rPr>
          <w:rFonts w:ascii="Verdana" w:hAnsi="Verdana"/>
          <w:color w:val="0070C0"/>
        </w:rPr>
        <w:t>Mark</w:t>
      </w:r>
      <w:r w:rsidR="009D2F70">
        <w:rPr>
          <w:rFonts w:ascii="Verdana" w:hAnsi="Verdana"/>
          <w:color w:val="0070C0"/>
        </w:rPr>
        <w:t xml:space="preserve"> </w:t>
      </w:r>
      <w:r w:rsidR="001550D5">
        <w:rPr>
          <w:rFonts w:ascii="Verdana" w:hAnsi="Verdana"/>
          <w:color w:val="0070C0"/>
        </w:rPr>
        <w:t>4:26</w:t>
      </w:r>
      <w:r w:rsidR="00060501">
        <w:rPr>
          <w:rFonts w:ascii="Verdana" w:hAnsi="Verdana"/>
          <w:color w:val="0070C0"/>
        </w:rPr>
        <w:t>-</w:t>
      </w:r>
      <w:r w:rsidR="001550D5">
        <w:rPr>
          <w:rFonts w:ascii="Verdana" w:hAnsi="Verdana"/>
          <w:color w:val="0070C0"/>
        </w:rPr>
        <w:t>34</w:t>
      </w:r>
      <w:r>
        <w:rPr>
          <w:rFonts w:ascii="Verdana" w:hAnsi="Verdana"/>
          <w:color w:val="0070C0"/>
        </w:rPr>
        <w:t>)</w:t>
      </w:r>
      <w:r w:rsidRPr="00BD2CAA">
        <w:rPr>
          <w:noProof/>
          <w:lang w:eastAsia="en-GB"/>
        </w:rPr>
        <w:t xml:space="preserve"> </w:t>
      </w:r>
    </w:p>
    <w:p w:rsidR="00486988" w:rsidRDefault="00486988" w:rsidP="00871236">
      <w:pPr>
        <w:pBdr>
          <w:top w:val="thinThickThinSmallGap" w:sz="24" w:space="1" w:color="0070C0"/>
          <w:left w:val="thinThickThinSmallGap" w:sz="24" w:space="4" w:color="0070C0"/>
          <w:bottom w:val="thinThickThinSmallGap" w:sz="24" w:space="1" w:color="0070C0"/>
          <w:right w:val="thinThickThinSmallGap" w:sz="24" w:space="4" w:color="0070C0"/>
        </w:pBdr>
        <w:spacing w:after="0"/>
        <w:rPr>
          <w:rFonts w:ascii="Verdana" w:hAnsi="Verdana"/>
        </w:rPr>
      </w:pPr>
    </w:p>
    <w:p w:rsidR="00486988" w:rsidRDefault="00486988" w:rsidP="00871236">
      <w:pPr>
        <w:pBdr>
          <w:top w:val="thinThickThinSmallGap" w:sz="24" w:space="1" w:color="0070C0"/>
          <w:left w:val="thinThickThinSmallGap" w:sz="24" w:space="4" w:color="0070C0"/>
          <w:bottom w:val="thinThickThinSmallGap" w:sz="24" w:space="1" w:color="0070C0"/>
          <w:right w:val="thinThickThinSmallGap" w:sz="24" w:space="4" w:color="0070C0"/>
        </w:pBdr>
        <w:jc w:val="center"/>
        <w:rPr>
          <w:rStyle w:val="Hyperlink"/>
        </w:rPr>
      </w:pPr>
      <w:r>
        <w:rPr>
          <w:rFonts w:ascii="Verdana" w:hAnsi="Verdana"/>
          <w:b/>
          <w:i/>
        </w:rPr>
        <w:t xml:space="preserve">Using the Wednesday Word </w:t>
      </w:r>
      <w:r w:rsidR="00602156">
        <w:rPr>
          <w:rFonts w:ascii="Verdana" w:hAnsi="Verdana"/>
          <w:b/>
          <w:i/>
        </w:rPr>
        <w:t xml:space="preserve">link below, read this Sunday’s Gospel </w:t>
      </w:r>
      <w:r w:rsidR="00602156">
        <w:rPr>
          <w:rFonts w:ascii="Verdana" w:hAnsi="Verdana"/>
          <w:b/>
          <w:i/>
        </w:rPr>
        <w:br/>
        <w:t xml:space="preserve">and </w:t>
      </w:r>
      <w:r>
        <w:rPr>
          <w:rFonts w:ascii="Verdana" w:hAnsi="Verdana"/>
          <w:b/>
          <w:i/>
        </w:rPr>
        <w:t>reflect on the questions below with your family.</w:t>
      </w:r>
      <w:r w:rsidR="00CF7EED" w:rsidRPr="00CF7EED">
        <w:rPr>
          <w:noProof/>
          <w:lang w:eastAsia="en-GB"/>
        </w:rPr>
        <w:t xml:space="preserve"> </w:t>
      </w:r>
      <w:r>
        <w:rPr>
          <w:rFonts w:ascii="Verdana" w:hAnsi="Verdana"/>
          <w:b/>
          <w:i/>
        </w:rPr>
        <w:br/>
        <w:t xml:space="preserve"> You will have an opportunity to discuss them </w:t>
      </w:r>
      <w:r w:rsidR="00602156">
        <w:rPr>
          <w:rFonts w:ascii="Verdana" w:hAnsi="Verdana"/>
          <w:b/>
          <w:i/>
        </w:rPr>
        <w:t xml:space="preserve">again </w:t>
      </w:r>
      <w:r>
        <w:rPr>
          <w:rFonts w:ascii="Verdana" w:hAnsi="Verdana"/>
          <w:b/>
          <w:i/>
        </w:rPr>
        <w:t>next week in School.</w:t>
      </w:r>
      <w:r w:rsidR="00602156">
        <w:rPr>
          <w:rFonts w:ascii="Verdana" w:hAnsi="Verdana"/>
          <w:b/>
          <w:i/>
        </w:rPr>
        <w:br/>
      </w:r>
    </w:p>
    <w:p w:rsidR="00A51B69" w:rsidRDefault="001550D5" w:rsidP="00871236">
      <w:pPr>
        <w:pBdr>
          <w:top w:val="thinThickThinSmallGap" w:sz="24" w:space="1" w:color="0070C0"/>
          <w:left w:val="thinThickThinSmallGap" w:sz="24" w:space="4" w:color="0070C0"/>
          <w:bottom w:val="thinThickThinSmallGap" w:sz="24" w:space="1" w:color="0070C0"/>
          <w:right w:val="thinThickThinSmallGap" w:sz="24" w:space="4" w:color="0070C0"/>
        </w:pBdr>
        <w:jc w:val="center"/>
      </w:pPr>
      <w:hyperlink r:id="rId4" w:history="1">
        <w:r w:rsidR="00A51B69">
          <w:rPr>
            <w:rStyle w:val="Hyperlink"/>
          </w:rPr>
          <w:t>https://www.paperturn-view.com/uk</w:t>
        </w:r>
        <w:r w:rsidR="00A51B69">
          <w:rPr>
            <w:rStyle w:val="Hyperlink"/>
          </w:rPr>
          <w:t>/</w:t>
        </w:r>
        <w:r w:rsidR="00A51B69">
          <w:rPr>
            <w:rStyle w:val="Hyperlink"/>
          </w:rPr>
          <w:t>wednesday-word/messenger?pid=MTA101634&amp;v=5.5</w:t>
        </w:r>
      </w:hyperlink>
    </w:p>
    <w:p w:rsidR="004A6C8B" w:rsidRDefault="004A6C8B" w:rsidP="004A6C8B">
      <w:pPr>
        <w:pBdr>
          <w:top w:val="thinThickThinSmallGap" w:sz="24" w:space="1" w:color="0070C0"/>
          <w:left w:val="thinThickThinSmallGap" w:sz="24" w:space="4" w:color="0070C0"/>
          <w:bottom w:val="thinThickThinSmallGap" w:sz="24" w:space="1" w:color="0070C0"/>
          <w:right w:val="thinThickThinSmallGap" w:sz="24" w:space="4" w:color="0070C0"/>
        </w:pBdr>
        <w:spacing w:after="0"/>
        <w:rPr>
          <w:rFonts w:ascii="Verdana" w:hAnsi="Verdana"/>
        </w:rPr>
      </w:pPr>
    </w:p>
    <w:p w:rsidR="004A6C8B" w:rsidRDefault="004A6C8B" w:rsidP="004A6C8B">
      <w:pPr>
        <w:pBdr>
          <w:top w:val="thinThickThinSmallGap" w:sz="24" w:space="1" w:color="0070C0"/>
          <w:left w:val="thinThickThinSmallGap" w:sz="24" w:space="4" w:color="0070C0"/>
          <w:bottom w:val="thinThickThinSmallGap" w:sz="24" w:space="1" w:color="0070C0"/>
          <w:right w:val="thinThickThinSmallGap" w:sz="24" w:space="4" w:color="0070C0"/>
        </w:pBdr>
        <w:spacing w:after="0"/>
        <w:rPr>
          <w:rFonts w:ascii="Verdana" w:hAnsi="Verdana"/>
        </w:rPr>
      </w:pPr>
    </w:p>
    <w:p w:rsidR="001D3D2A" w:rsidRDefault="001550D5" w:rsidP="004A6C8B">
      <w:pPr>
        <w:pBdr>
          <w:top w:val="thinThickThinSmallGap" w:sz="24" w:space="1" w:color="0070C0"/>
          <w:left w:val="thinThickThinSmallGap" w:sz="24" w:space="4" w:color="0070C0"/>
          <w:bottom w:val="thinThickThinSmallGap" w:sz="24" w:space="1" w:color="0070C0"/>
          <w:right w:val="thinThickThinSmallGap" w:sz="24" w:space="4" w:color="0070C0"/>
        </w:pBdr>
        <w:spacing w:after="0"/>
        <w:rPr>
          <w:rFonts w:ascii="Verdana" w:hAnsi="Verdana"/>
        </w:rPr>
      </w:pPr>
      <w:r>
        <w:rPr>
          <w:rFonts w:ascii="Verdana" w:hAnsi="Verdana"/>
        </w:rPr>
        <w:t>Why did Jesus tell his disciples these two parables</w:t>
      </w:r>
      <w:r w:rsidR="00E066F5">
        <w:rPr>
          <w:rFonts w:ascii="Verdana" w:hAnsi="Verdana"/>
        </w:rPr>
        <w:t>?</w:t>
      </w:r>
      <w:r w:rsidR="009D2F70" w:rsidRPr="009D2F70">
        <w:rPr>
          <w:noProof/>
          <w:lang w:eastAsia="en-GB"/>
        </w:rPr>
        <w:t xml:space="preserve"> </w:t>
      </w:r>
      <w:r>
        <w:rPr>
          <w:noProof/>
          <w:lang w:eastAsia="en-GB"/>
        </w:rPr>
        <w:t>What was he trying to teach them?</w:t>
      </w:r>
    </w:p>
    <w:p w:rsidR="00486988" w:rsidRDefault="00486988" w:rsidP="004A6C8B">
      <w:pPr>
        <w:pBdr>
          <w:top w:val="thinThickThinSmallGap" w:sz="24" w:space="1" w:color="0070C0"/>
          <w:left w:val="thinThickThinSmallGap" w:sz="24" w:space="4" w:color="0070C0"/>
          <w:bottom w:val="thinThickThinSmallGap" w:sz="24" w:space="1" w:color="0070C0"/>
          <w:right w:val="thinThickThinSmallGap" w:sz="24" w:space="4" w:color="0070C0"/>
        </w:pBdr>
        <w:spacing w:after="0"/>
        <w:rPr>
          <w:rFonts w:ascii="Verdana" w:hAnsi="Verdana"/>
        </w:rPr>
      </w:pPr>
    </w:p>
    <w:p w:rsidR="009F18EC" w:rsidRDefault="001550D5" w:rsidP="004A6C8B">
      <w:pPr>
        <w:pBdr>
          <w:top w:val="thinThickThinSmallGap" w:sz="24" w:space="1" w:color="0070C0"/>
          <w:left w:val="thinThickThinSmallGap" w:sz="24" w:space="4" w:color="0070C0"/>
          <w:bottom w:val="thinThickThinSmallGap" w:sz="24" w:space="1" w:color="0070C0"/>
          <w:right w:val="thinThickThinSmallGap" w:sz="24" w:space="4" w:color="0070C0"/>
        </w:pBdr>
        <w:spacing w:after="0"/>
        <w:rPr>
          <w:rFonts w:ascii="Verdana" w:hAnsi="Verdana"/>
        </w:rPr>
      </w:pPr>
      <w:r>
        <w:rPr>
          <w:rFonts w:ascii="Verdana" w:hAnsi="Verdana"/>
        </w:rPr>
        <w:t>Who do you think the man in the first parable is supposed to be</w:t>
      </w:r>
      <w:r w:rsidR="00E066F5">
        <w:rPr>
          <w:rFonts w:ascii="Verdana" w:hAnsi="Verdana"/>
        </w:rPr>
        <w:t>?</w:t>
      </w:r>
      <w:r w:rsidRPr="001550D5">
        <w:rPr>
          <w:noProof/>
          <w:lang w:eastAsia="en-GB"/>
        </w:rPr>
        <w:t xml:space="preserve"> </w:t>
      </w:r>
    </w:p>
    <w:p w:rsidR="005F68A7" w:rsidRDefault="005F68A7" w:rsidP="004A6C8B">
      <w:pPr>
        <w:pBdr>
          <w:top w:val="thinThickThinSmallGap" w:sz="24" w:space="1" w:color="0070C0"/>
          <w:left w:val="thinThickThinSmallGap" w:sz="24" w:space="4" w:color="0070C0"/>
          <w:bottom w:val="thinThickThinSmallGap" w:sz="24" w:space="1" w:color="0070C0"/>
          <w:right w:val="thinThickThinSmallGap" w:sz="24" w:space="4" w:color="0070C0"/>
        </w:pBdr>
        <w:spacing w:after="0"/>
        <w:rPr>
          <w:rFonts w:ascii="Verdana" w:hAnsi="Verdana"/>
        </w:rPr>
      </w:pPr>
    </w:p>
    <w:p w:rsidR="004A6C8B" w:rsidRDefault="001550D5" w:rsidP="004A6C8B">
      <w:pPr>
        <w:pBdr>
          <w:top w:val="thinThickThinSmallGap" w:sz="24" w:space="1" w:color="0070C0"/>
          <w:left w:val="thinThickThinSmallGap" w:sz="24" w:space="4" w:color="0070C0"/>
          <w:bottom w:val="thinThickThinSmallGap" w:sz="24" w:space="1" w:color="0070C0"/>
          <w:right w:val="thinThickThinSmallGap" w:sz="24" w:space="4" w:color="0070C0"/>
        </w:pBdr>
        <w:spacing w:after="0"/>
        <w:rPr>
          <w:rFonts w:ascii="Verdana" w:hAnsi="Verdana"/>
        </w:rPr>
      </w:pPr>
      <w:r>
        <w:rPr>
          <w:rFonts w:ascii="Verdana" w:hAnsi="Verdana"/>
        </w:rPr>
        <w:t>Who are the seeds</w:t>
      </w:r>
      <w:r w:rsidR="00E066F5">
        <w:rPr>
          <w:rFonts w:ascii="Verdana" w:hAnsi="Verdana"/>
        </w:rPr>
        <w:t>?</w:t>
      </w:r>
    </w:p>
    <w:p w:rsidR="001550D5" w:rsidRDefault="001550D5" w:rsidP="004A6C8B">
      <w:pPr>
        <w:pBdr>
          <w:top w:val="thinThickThinSmallGap" w:sz="24" w:space="1" w:color="0070C0"/>
          <w:left w:val="thinThickThinSmallGap" w:sz="24" w:space="4" w:color="0070C0"/>
          <w:bottom w:val="thinThickThinSmallGap" w:sz="24" w:space="1" w:color="0070C0"/>
          <w:right w:val="thinThickThinSmallGap" w:sz="24" w:space="4" w:color="0070C0"/>
        </w:pBdr>
        <w:spacing w:after="0"/>
        <w:rPr>
          <w:rFonts w:ascii="Verdana" w:hAnsi="Verdana"/>
        </w:rPr>
      </w:pPr>
    </w:p>
    <w:p w:rsidR="001550D5" w:rsidRDefault="001550D5" w:rsidP="004A6C8B">
      <w:pPr>
        <w:pBdr>
          <w:top w:val="thinThickThinSmallGap" w:sz="24" w:space="1" w:color="0070C0"/>
          <w:left w:val="thinThickThinSmallGap" w:sz="24" w:space="4" w:color="0070C0"/>
          <w:bottom w:val="thinThickThinSmallGap" w:sz="24" w:space="1" w:color="0070C0"/>
          <w:right w:val="thinThickThinSmallGap" w:sz="24" w:space="4" w:color="0070C0"/>
        </w:pBdr>
        <w:spacing w:after="0"/>
        <w:rPr>
          <w:rFonts w:ascii="Verdana" w:hAnsi="Verdana"/>
        </w:rPr>
      </w:pPr>
      <w:r>
        <w:rPr>
          <w:rFonts w:ascii="Verdana" w:hAnsi="Verdana"/>
        </w:rPr>
        <w:t>Why is Heaven like this, do you think? What did Jesus say about the smallest and weakest going to Heaven?</w:t>
      </w:r>
    </w:p>
    <w:p w:rsidR="004A6C8B" w:rsidRDefault="001550D5" w:rsidP="004A6C8B">
      <w:pPr>
        <w:pBdr>
          <w:top w:val="thinThickThinSmallGap" w:sz="24" w:space="1" w:color="0070C0"/>
          <w:left w:val="thinThickThinSmallGap" w:sz="24" w:space="4" w:color="0070C0"/>
          <w:bottom w:val="thinThickThinSmallGap" w:sz="24" w:space="1" w:color="0070C0"/>
          <w:right w:val="thinThickThinSmallGap" w:sz="24" w:space="4" w:color="0070C0"/>
        </w:pBdr>
        <w:spacing w:after="0"/>
        <w:rPr>
          <w:rFonts w:ascii="Verdana" w:hAnsi="Verdana"/>
        </w:rPr>
      </w:pPr>
      <w:r>
        <w:rPr>
          <w:noProof/>
          <w:lang w:eastAsia="en-GB"/>
        </w:rPr>
        <w:drawing>
          <wp:anchor distT="0" distB="0" distL="114300" distR="114300" simplePos="0" relativeHeight="251658240" behindDoc="0" locked="0" layoutInCell="1" allowOverlap="1" wp14:anchorId="7704BFC6" wp14:editId="0C3E1787">
            <wp:simplePos x="0" y="0"/>
            <wp:positionH relativeFrom="column">
              <wp:posOffset>6572250</wp:posOffset>
            </wp:positionH>
            <wp:positionV relativeFrom="paragraph">
              <wp:posOffset>-401320</wp:posOffset>
            </wp:positionV>
            <wp:extent cx="2514600" cy="1885950"/>
            <wp:effectExtent l="0" t="0" r="0" b="0"/>
            <wp:wrapSquare wrapText="bothSides"/>
            <wp:docPr id="2" name="Picture 2" descr="A Guide To Sowing Seeds Outdoors | Love The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uide To Sowing Seeds Outdoors | Love The Gard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6988" w:rsidRDefault="00E066F5" w:rsidP="004A6C8B">
      <w:pPr>
        <w:pBdr>
          <w:top w:val="thinThickThinSmallGap" w:sz="24" w:space="1" w:color="0070C0"/>
          <w:left w:val="thinThickThinSmallGap" w:sz="24" w:space="4" w:color="0070C0"/>
          <w:bottom w:val="thinThickThinSmallGap" w:sz="24" w:space="1" w:color="0070C0"/>
          <w:right w:val="thinThickThinSmallGap" w:sz="24" w:space="4" w:color="0070C0"/>
        </w:pBdr>
        <w:spacing w:after="0"/>
        <w:rPr>
          <w:rFonts w:ascii="Verdana" w:hAnsi="Verdana"/>
        </w:rPr>
      </w:pPr>
      <w:r>
        <w:rPr>
          <w:rFonts w:ascii="Verdana" w:hAnsi="Verdana"/>
        </w:rPr>
        <w:t>Jesus said, “I commission you to go out and to bear fruit. Fruit that will last”. What did he mean by saying, “fruit that will last”? How do we know that the fruit has lasted</w:t>
      </w:r>
      <w:r w:rsidR="00C551F6">
        <w:rPr>
          <w:rFonts w:ascii="Verdana" w:hAnsi="Verdana"/>
        </w:rPr>
        <w:t>?</w:t>
      </w:r>
      <w:r w:rsidR="00FB5618" w:rsidRPr="00FB5618">
        <w:rPr>
          <w:noProof/>
          <w:lang w:eastAsia="en-GB"/>
        </w:rPr>
        <w:t xml:space="preserve"> </w:t>
      </w:r>
    </w:p>
    <w:p w:rsidR="004A6C8B" w:rsidRDefault="004A6C8B" w:rsidP="004A6C8B">
      <w:pPr>
        <w:pBdr>
          <w:top w:val="thinThickThinSmallGap" w:sz="24" w:space="1" w:color="0070C0"/>
          <w:left w:val="thinThickThinSmallGap" w:sz="24" w:space="4" w:color="0070C0"/>
          <w:bottom w:val="thinThickThinSmallGap" w:sz="24" w:space="1" w:color="0070C0"/>
          <w:right w:val="thinThickThinSmallGap" w:sz="24" w:space="4" w:color="0070C0"/>
        </w:pBdr>
        <w:spacing w:after="0"/>
        <w:rPr>
          <w:rFonts w:ascii="Verdana" w:hAnsi="Verdana"/>
        </w:rPr>
      </w:pPr>
    </w:p>
    <w:p w:rsidR="00486988" w:rsidRDefault="00486988" w:rsidP="007A1A32">
      <w:pPr>
        <w:tabs>
          <w:tab w:val="left" w:pos="4845"/>
        </w:tabs>
      </w:pPr>
      <w:bookmarkStart w:id="0" w:name="_GoBack"/>
      <w:bookmarkEnd w:id="0"/>
    </w:p>
    <w:sectPr w:rsidR="00486988" w:rsidSect="00C25A8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74"/>
    <w:rsid w:val="000029D0"/>
    <w:rsid w:val="000562BB"/>
    <w:rsid w:val="00060501"/>
    <w:rsid w:val="0007454A"/>
    <w:rsid w:val="000D09D8"/>
    <w:rsid w:val="000E0004"/>
    <w:rsid w:val="000F7DB8"/>
    <w:rsid w:val="00155080"/>
    <w:rsid w:val="001550D5"/>
    <w:rsid w:val="001A0DAD"/>
    <w:rsid w:val="001C377C"/>
    <w:rsid w:val="001D3D2A"/>
    <w:rsid w:val="001E7466"/>
    <w:rsid w:val="001F788C"/>
    <w:rsid w:val="002864CB"/>
    <w:rsid w:val="00297B5F"/>
    <w:rsid w:val="002D3FB3"/>
    <w:rsid w:val="002E2978"/>
    <w:rsid w:val="002E662F"/>
    <w:rsid w:val="00312B80"/>
    <w:rsid w:val="00312D53"/>
    <w:rsid w:val="00346B2B"/>
    <w:rsid w:val="00476D52"/>
    <w:rsid w:val="00486988"/>
    <w:rsid w:val="004A6C8B"/>
    <w:rsid w:val="005028C3"/>
    <w:rsid w:val="005200CF"/>
    <w:rsid w:val="00577608"/>
    <w:rsid w:val="005F2C59"/>
    <w:rsid w:val="005F68A7"/>
    <w:rsid w:val="00602156"/>
    <w:rsid w:val="006737F5"/>
    <w:rsid w:val="0067790F"/>
    <w:rsid w:val="0068501D"/>
    <w:rsid w:val="00692A74"/>
    <w:rsid w:val="006B7EC8"/>
    <w:rsid w:val="006E30DB"/>
    <w:rsid w:val="006F22C0"/>
    <w:rsid w:val="007432EA"/>
    <w:rsid w:val="007A1A32"/>
    <w:rsid w:val="00827A77"/>
    <w:rsid w:val="00871236"/>
    <w:rsid w:val="008B1792"/>
    <w:rsid w:val="0097119F"/>
    <w:rsid w:val="009D2F70"/>
    <w:rsid w:val="009D40CE"/>
    <w:rsid w:val="009F18EC"/>
    <w:rsid w:val="00A16F8B"/>
    <w:rsid w:val="00A51B69"/>
    <w:rsid w:val="00A72771"/>
    <w:rsid w:val="00A9394F"/>
    <w:rsid w:val="00AC79BF"/>
    <w:rsid w:val="00B11A3A"/>
    <w:rsid w:val="00B60C9C"/>
    <w:rsid w:val="00B615DB"/>
    <w:rsid w:val="00B93737"/>
    <w:rsid w:val="00BD2CAA"/>
    <w:rsid w:val="00C1728B"/>
    <w:rsid w:val="00C25A89"/>
    <w:rsid w:val="00C551F6"/>
    <w:rsid w:val="00C66591"/>
    <w:rsid w:val="00CC0375"/>
    <w:rsid w:val="00CC7A76"/>
    <w:rsid w:val="00CF7EED"/>
    <w:rsid w:val="00D47127"/>
    <w:rsid w:val="00D83A68"/>
    <w:rsid w:val="00E066F5"/>
    <w:rsid w:val="00E472A0"/>
    <w:rsid w:val="00E631EB"/>
    <w:rsid w:val="00E801CC"/>
    <w:rsid w:val="00ED1748"/>
    <w:rsid w:val="00EE7D25"/>
    <w:rsid w:val="00FB5618"/>
    <w:rsid w:val="00FF18A0"/>
    <w:rsid w:val="00FF7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893CF"/>
  <w15:chartTrackingRefBased/>
  <w15:docId w15:val="{C40901E6-B1B6-4504-BE88-C420A431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A7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2156"/>
    <w:rPr>
      <w:color w:val="0000FF"/>
      <w:u w:val="single"/>
    </w:rPr>
  </w:style>
  <w:style w:type="character" w:styleId="FollowedHyperlink">
    <w:name w:val="FollowedHyperlink"/>
    <w:basedOn w:val="DefaultParagraphFont"/>
    <w:uiPriority w:val="99"/>
    <w:semiHidden/>
    <w:unhideWhenUsed/>
    <w:rsid w:val="00ED17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297767">
      <w:bodyDiv w:val="1"/>
      <w:marLeft w:val="0"/>
      <w:marRight w:val="0"/>
      <w:marTop w:val="0"/>
      <w:marBottom w:val="0"/>
      <w:divBdr>
        <w:top w:val="none" w:sz="0" w:space="0" w:color="auto"/>
        <w:left w:val="none" w:sz="0" w:space="0" w:color="auto"/>
        <w:bottom w:val="none" w:sz="0" w:space="0" w:color="auto"/>
        <w:right w:val="none" w:sz="0" w:space="0" w:color="auto"/>
      </w:divBdr>
    </w:div>
    <w:div w:id="1469132355">
      <w:bodyDiv w:val="1"/>
      <w:marLeft w:val="0"/>
      <w:marRight w:val="0"/>
      <w:marTop w:val="0"/>
      <w:marBottom w:val="0"/>
      <w:divBdr>
        <w:top w:val="none" w:sz="0" w:space="0" w:color="auto"/>
        <w:left w:val="none" w:sz="0" w:space="0" w:color="auto"/>
        <w:bottom w:val="none" w:sz="0" w:space="0" w:color="auto"/>
        <w:right w:val="none" w:sz="0" w:space="0" w:color="auto"/>
      </w:divBdr>
    </w:div>
    <w:div w:id="1915815583">
      <w:bodyDiv w:val="1"/>
      <w:marLeft w:val="0"/>
      <w:marRight w:val="0"/>
      <w:marTop w:val="0"/>
      <w:marBottom w:val="0"/>
      <w:divBdr>
        <w:top w:val="none" w:sz="0" w:space="0" w:color="auto"/>
        <w:left w:val="none" w:sz="0" w:space="0" w:color="auto"/>
        <w:bottom w:val="none" w:sz="0" w:space="0" w:color="auto"/>
        <w:right w:val="none" w:sz="0" w:space="0" w:color="auto"/>
      </w:divBdr>
    </w:div>
    <w:div w:id="208248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paperturn-view.com/uk/wednesday-word/messenger?pid=MTA101634&amp;v=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Tony Lynch New</cp:lastModifiedBy>
  <cp:revision>2</cp:revision>
  <cp:lastPrinted>2020-10-07T13:41:00Z</cp:lastPrinted>
  <dcterms:created xsi:type="dcterms:W3CDTF">2024-06-14T13:09:00Z</dcterms:created>
  <dcterms:modified xsi:type="dcterms:W3CDTF">2024-06-14T13:09:00Z</dcterms:modified>
</cp:coreProperties>
</file>