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ind w:left="-360" w:right="-1054" w:firstLine="0"/>
        <w:rPr>
          <w:rFonts w:ascii="Calibri" w:cs="Calibri" w:eastAsia="Calibri" w:hAnsi="Calibri"/>
          <w:b w:val="1"/>
          <w:sz w:val="20"/>
          <w:szCs w:val="20"/>
          <w:u w:val="singl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5655945</wp:posOffset>
            </wp:positionH>
            <wp:positionV relativeFrom="paragraph">
              <wp:posOffset>-12696</wp:posOffset>
            </wp:positionV>
            <wp:extent cx="860425" cy="1411605"/>
            <wp:effectExtent b="0" l="0" r="0" t="0"/>
            <wp:wrapSquare wrapText="bothSides" distB="0" distT="0" distL="114300" distR="114300"/>
            <wp:docPr descr="https://tse1.mm.bing.net/th?&amp;id=OIP.Mc73de9613255056d66378ef7595f5815o0&amp;w=300&amp;h=300&amp;c=0&amp;pid=1.9&amp;rs=0&amp;p=0" id="12" name="image1.jpg"/>
            <a:graphic>
              <a:graphicData uri="http://schemas.openxmlformats.org/drawingml/2006/picture">
                <pic:pic>
                  <pic:nvPicPr>
                    <pic:cNvPr descr="https://tse1.mm.bing.net/th?&amp;id=OIP.Mc73de9613255056d66378ef7595f5815o0&amp;w=300&amp;h=300&amp;c=0&amp;pid=1.9&amp;rs=0&amp;p=0" id="0" name="image1.jpg"/>
                    <pic:cNvPicPr preferRelativeResize="0"/>
                  </pic:nvPicPr>
                  <pic:blipFill>
                    <a:blip r:embed="rId7"/>
                    <a:srcRect b="0" l="0" r="0" t="0"/>
                    <a:stretch>
                      <a:fillRect/>
                    </a:stretch>
                  </pic:blipFill>
                  <pic:spPr>
                    <a:xfrm>
                      <a:off x="0" y="0"/>
                      <a:ext cx="860425" cy="1411605"/>
                    </a:xfrm>
                    <a:prstGeom prst="rect"/>
                    <a:ln/>
                  </pic:spPr>
                </pic:pic>
              </a:graphicData>
            </a:graphic>
          </wp:anchor>
        </w:drawing>
      </w:r>
    </w:p>
    <w:p w:rsidR="00000000" w:rsidDel="00000000" w:rsidP="00000000" w:rsidRDefault="00000000" w:rsidRPr="00000000" w14:paraId="00000002">
      <w:pPr>
        <w:pStyle w:val="Subtitle"/>
        <w:ind w:left="-360" w:right="-1054" w:firstLine="0"/>
        <w:jc w:val="left"/>
        <w:rPr>
          <w:sz w:val="20"/>
          <w:szCs w:val="20"/>
        </w:rPr>
      </w:pPr>
      <w:r w:rsidDel="00000000" w:rsidR="00000000" w:rsidRPr="00000000">
        <w:rPr>
          <w:sz w:val="20"/>
          <w:szCs w:val="20"/>
          <w:rtl w:val="0"/>
        </w:rPr>
        <w:t xml:space="preserve">September 2024</w:t>
      </w:r>
    </w:p>
    <w:p w:rsidR="00000000" w:rsidDel="00000000" w:rsidP="00000000" w:rsidRDefault="00000000" w:rsidRPr="00000000" w14:paraId="00000003">
      <w:pPr>
        <w:pStyle w:val="Subtitle"/>
        <w:ind w:right="-1054"/>
        <w:jc w:val="left"/>
        <w:rPr>
          <w:sz w:val="20"/>
          <w:szCs w:val="20"/>
        </w:rPr>
      </w:pPr>
      <w:r w:rsidDel="00000000" w:rsidR="00000000" w:rsidRPr="00000000">
        <w:rPr>
          <w:rtl w:val="0"/>
        </w:rPr>
      </w:r>
    </w:p>
    <w:p w:rsidR="00000000" w:rsidDel="00000000" w:rsidP="00000000" w:rsidRDefault="00000000" w:rsidRPr="00000000" w14:paraId="00000004">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05">
      <w:pPr>
        <w:pStyle w:val="Subtitle"/>
        <w:ind w:left="-360" w:right="-1054" w:firstLine="0"/>
        <w:rPr>
          <w:b w:val="1"/>
          <w:sz w:val="20"/>
          <w:szCs w:val="20"/>
          <w:u w:val="single"/>
        </w:rPr>
      </w:pPr>
      <w:r w:rsidDel="00000000" w:rsidR="00000000" w:rsidRPr="00000000">
        <w:rPr>
          <w:rtl w:val="0"/>
        </w:rPr>
      </w:r>
    </w:p>
    <w:p w:rsidR="00000000" w:rsidDel="00000000" w:rsidP="00000000" w:rsidRDefault="00000000" w:rsidRPr="00000000" w14:paraId="00000006">
      <w:pPr>
        <w:pStyle w:val="Subtitle"/>
        <w:ind w:left="-360" w:right="-1054" w:firstLine="1080"/>
        <w:rPr>
          <w:b w:val="1"/>
          <w:sz w:val="20"/>
          <w:szCs w:val="20"/>
          <w:u w:val="single"/>
        </w:rPr>
      </w:pPr>
      <w:r w:rsidDel="00000000" w:rsidR="00000000" w:rsidRPr="00000000">
        <w:rPr>
          <w:b w:val="1"/>
          <w:sz w:val="20"/>
          <w:szCs w:val="20"/>
          <w:u w:val="single"/>
          <w:rtl w:val="0"/>
        </w:rPr>
        <w:t xml:space="preserve">Your Child in 5M Autumn Term 2024</w:t>
      </w:r>
    </w:p>
    <w:p w:rsidR="00000000" w:rsidDel="00000000" w:rsidP="00000000" w:rsidRDefault="00000000" w:rsidRPr="00000000" w14:paraId="00000007">
      <w:pPr>
        <w:pStyle w:val="Subtitle"/>
        <w:ind w:right="-1054"/>
        <w:jc w:val="left"/>
        <w:rPr>
          <w:b w:val="1"/>
          <w:sz w:val="20"/>
          <w:szCs w:val="20"/>
          <w:u w:val="single"/>
        </w:rPr>
      </w:pPr>
      <w:r w:rsidDel="00000000" w:rsidR="00000000" w:rsidRPr="00000000">
        <w:rPr>
          <w:rtl w:val="0"/>
        </w:rPr>
      </w:r>
    </w:p>
    <w:p w:rsidR="00000000" w:rsidDel="00000000" w:rsidP="00000000" w:rsidRDefault="00000000" w:rsidRPr="00000000" w14:paraId="00000008">
      <w:pPr>
        <w:pStyle w:val="Subtitle"/>
        <w:ind w:left="-360" w:right="-1054" w:firstLine="0"/>
        <w:jc w:val="left"/>
        <w:rPr>
          <w:sz w:val="20"/>
          <w:szCs w:val="20"/>
        </w:rPr>
      </w:pPr>
      <w:r w:rsidDel="00000000" w:rsidR="00000000" w:rsidRPr="00000000">
        <w:rPr>
          <w:sz w:val="20"/>
          <w:szCs w:val="20"/>
          <w:rtl w:val="0"/>
        </w:rPr>
        <w:t xml:space="preserve">Dear Parents/ Carers,</w:t>
      </w:r>
    </w:p>
    <w:p w:rsidR="00000000" w:rsidDel="00000000" w:rsidP="00000000" w:rsidRDefault="00000000" w:rsidRPr="00000000" w14:paraId="00000009">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0A">
      <w:pPr>
        <w:pStyle w:val="Subtitle"/>
        <w:ind w:left="-360" w:right="-1054" w:firstLine="0"/>
        <w:jc w:val="left"/>
        <w:rPr>
          <w:sz w:val="20"/>
          <w:szCs w:val="20"/>
        </w:rPr>
      </w:pPr>
      <w:bookmarkStart w:colFirst="0" w:colLast="0" w:name="_heading=h.gjdgxs" w:id="0"/>
      <w:bookmarkEnd w:id="0"/>
      <w:r w:rsidDel="00000000" w:rsidR="00000000" w:rsidRPr="00000000">
        <w:rPr>
          <w:sz w:val="20"/>
          <w:szCs w:val="20"/>
          <w:rtl w:val="0"/>
        </w:rPr>
        <w:t xml:space="preserve">Welcome back - I hope you had a lovely Summer break. I am delighted to welcome you all to 5M where the children have already had a great start to the year. Below, you will find an outline of the topics that your child will be learning about in class over the coming term. In addition to providing you with an insight into the curriculum areas that will be covered in the lead up to Christmas, I hope that this information will also assist in supporting and extending your child’s learning at home.</w:t>
      </w:r>
    </w:p>
    <w:p w:rsidR="00000000" w:rsidDel="00000000" w:rsidP="00000000" w:rsidRDefault="00000000" w:rsidRPr="00000000" w14:paraId="0000000B">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0C">
      <w:pPr>
        <w:pStyle w:val="Subtitle"/>
        <w:ind w:left="-360" w:right="-1054" w:firstLine="0"/>
        <w:jc w:val="left"/>
        <w:rPr>
          <w:b w:val="1"/>
          <w:sz w:val="20"/>
          <w:szCs w:val="20"/>
          <w:u w:val="single"/>
        </w:rPr>
      </w:pPr>
      <w:r w:rsidDel="00000000" w:rsidR="00000000" w:rsidRPr="00000000">
        <w:rPr>
          <w:b w:val="1"/>
          <w:sz w:val="20"/>
          <w:szCs w:val="20"/>
          <w:u w:val="single"/>
          <w:rtl w:val="0"/>
        </w:rPr>
        <w:t xml:space="preserve">English </w:t>
      </w:r>
    </w:p>
    <w:p w:rsidR="00000000" w:rsidDel="00000000" w:rsidP="00000000" w:rsidRDefault="00000000" w:rsidRPr="00000000" w14:paraId="0000000D">
      <w:pPr>
        <w:rPr>
          <w:sz w:val="20"/>
          <w:szCs w:val="20"/>
        </w:rPr>
      </w:pPr>
      <w:r w:rsidDel="00000000" w:rsidR="00000000" w:rsidRPr="00000000">
        <w:rPr>
          <w:rtl w:val="0"/>
        </w:rPr>
      </w:r>
    </w:p>
    <w:p w:rsidR="00000000" w:rsidDel="00000000" w:rsidP="00000000" w:rsidRDefault="00000000" w:rsidRPr="00000000" w14:paraId="0000000E">
      <w:pPr>
        <w:pStyle w:val="Heading1"/>
        <w:ind w:left="-360" w:right="-1054" w:firstLine="0"/>
        <w:rPr>
          <w:b w:val="0"/>
          <w:sz w:val="20"/>
          <w:szCs w:val="20"/>
        </w:rPr>
      </w:pPr>
      <w:r w:rsidDel="00000000" w:rsidR="00000000" w:rsidRPr="00000000">
        <w:rPr>
          <w:b w:val="0"/>
          <w:sz w:val="20"/>
          <w:szCs w:val="20"/>
          <w:rtl w:val="0"/>
        </w:rPr>
        <w:t xml:space="preserve">Some of our class texts will include: </w:t>
        <w:br w:type="textWrapping"/>
      </w:r>
      <w:r w:rsidDel="00000000" w:rsidR="00000000" w:rsidRPr="00000000">
        <w:rPr>
          <w:i w:val="1"/>
          <w:sz w:val="20"/>
          <w:szCs w:val="20"/>
          <w:rtl w:val="0"/>
        </w:rPr>
        <w:t xml:space="preserve">Fiction:</w:t>
      </w:r>
      <w:r w:rsidDel="00000000" w:rsidR="00000000" w:rsidRPr="00000000">
        <w:rPr>
          <w:sz w:val="20"/>
          <w:szCs w:val="20"/>
          <w:rtl w:val="0"/>
        </w:rPr>
        <w:t xml:space="preserve"> </w:t>
      </w:r>
      <w:r w:rsidDel="00000000" w:rsidR="00000000" w:rsidRPr="00000000">
        <w:rPr>
          <w:b w:val="0"/>
          <w:sz w:val="20"/>
          <w:szCs w:val="20"/>
          <w:u w:val="none"/>
          <w:rtl w:val="0"/>
        </w:rPr>
        <w:t xml:space="preserve">War Horse by Michael Morpurgo, Macavity by T.S Elliot and The Arrival by Shaun Tan. </w:t>
      </w:r>
      <w:r w:rsidDel="00000000" w:rsidR="00000000" w:rsidRPr="00000000">
        <w:rPr>
          <w:rtl w:val="0"/>
        </w:rPr>
      </w:r>
    </w:p>
    <w:p w:rsidR="00000000" w:rsidDel="00000000" w:rsidP="00000000" w:rsidRDefault="00000000" w:rsidRPr="00000000" w14:paraId="0000000F">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discussing their own and others’ reading preferences. After analysing the language and structure of a range of styles, children will have the opportunity to develop their own creative writing and evaluate their work and that of others. </w:t>
      </w:r>
    </w:p>
    <w:p w:rsidR="00000000" w:rsidDel="00000000" w:rsidP="00000000" w:rsidRDefault="00000000" w:rsidRPr="00000000" w14:paraId="00000010">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i w:val="1"/>
          <w:sz w:val="20"/>
          <w:szCs w:val="20"/>
          <w:u w:val="single"/>
          <w:rtl w:val="0"/>
        </w:rPr>
        <w:t xml:space="preserve">Non-Fiction:</w:t>
      </w:r>
      <w:r w:rsidDel="00000000" w:rsidR="00000000" w:rsidRPr="00000000">
        <w:rPr>
          <w:rFonts w:ascii="Comic Sans MS" w:cs="Comic Sans MS" w:eastAsia="Comic Sans MS" w:hAnsi="Comic Sans MS"/>
          <w:sz w:val="20"/>
          <w:szCs w:val="20"/>
          <w:rtl w:val="0"/>
        </w:rPr>
        <w:t xml:space="preserve"> Our non-fiction writing will include newspaper reports, formal and informal writing, including letters. In our work on non-fiction, children will work on understanding and developing a journalistic and informative style of writing. They will explore how newspaper articles report facts and opinions and how letters can be written for a range of audiences and purposes. </w:t>
      </w:r>
    </w:p>
    <w:p w:rsidR="00000000" w:rsidDel="00000000" w:rsidP="00000000" w:rsidRDefault="00000000" w:rsidRPr="00000000" w14:paraId="00000011">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12">
      <w:pPr>
        <w:pStyle w:val="Subtitle"/>
        <w:ind w:left="-360" w:right="-1054" w:firstLine="0"/>
        <w:jc w:val="left"/>
        <w:rPr>
          <w:sz w:val="20"/>
          <w:szCs w:val="20"/>
        </w:rPr>
      </w:pPr>
      <w:r w:rsidDel="00000000" w:rsidR="00000000" w:rsidRPr="00000000">
        <w:rPr>
          <w:i w:val="1"/>
          <w:sz w:val="20"/>
          <w:szCs w:val="20"/>
          <w:u w:val="single"/>
          <w:rtl w:val="0"/>
        </w:rPr>
        <w:t xml:space="preserve">Reading</w:t>
      </w:r>
      <w:r w:rsidDel="00000000" w:rsidR="00000000" w:rsidRPr="00000000">
        <w:rPr>
          <w:i w:val="1"/>
          <w:sz w:val="20"/>
          <w:szCs w:val="20"/>
          <w:rtl w:val="0"/>
        </w:rPr>
        <w:t xml:space="preserve"> </w:t>
      </w:r>
      <w:r w:rsidDel="00000000" w:rsidR="00000000" w:rsidRPr="00000000">
        <w:rPr>
          <w:sz w:val="20"/>
          <w:szCs w:val="20"/>
          <w:rtl w:val="0"/>
        </w:rPr>
        <w:t xml:space="preserve">remains a vital aspect of your child’s education. It becomes very evident in children’s writing when they read regularly. Thus, to best support your child, please ensure they read at home every evening. This can be from a variety of texts but should include a novel or a chapter book as well as a non-fiction or information text.  Children should also be able to demonstrate a clear understanding of the texts that they are reading. </w:t>
      </w:r>
    </w:p>
    <w:p w:rsidR="00000000" w:rsidDel="00000000" w:rsidP="00000000" w:rsidRDefault="00000000" w:rsidRPr="00000000" w14:paraId="00000013">
      <w:pPr>
        <w:pStyle w:val="Subtitle"/>
        <w:ind w:left="-360" w:right="-1054" w:firstLine="0"/>
        <w:jc w:val="left"/>
        <w:rPr>
          <w:sz w:val="20"/>
          <w:szCs w:val="20"/>
        </w:rPr>
      </w:pPr>
      <w:r w:rsidDel="00000000" w:rsidR="00000000" w:rsidRPr="00000000">
        <w:rPr>
          <w:sz w:val="20"/>
          <w:szCs w:val="20"/>
          <w:rtl w:val="0"/>
        </w:rPr>
        <w:t xml:space="preserve">I am happy for children to complete their own reading records but ask that you check and sign them regularly (</w:t>
      </w:r>
      <w:r w:rsidDel="00000000" w:rsidR="00000000" w:rsidRPr="00000000">
        <w:rPr>
          <w:b w:val="1"/>
          <w:sz w:val="20"/>
          <w:szCs w:val="20"/>
          <w:rtl w:val="0"/>
        </w:rPr>
        <w:t xml:space="preserve">at least three signatures each week</w:t>
      </w:r>
      <w:r w:rsidDel="00000000" w:rsidR="00000000" w:rsidRPr="00000000">
        <w:rPr>
          <w:sz w:val="20"/>
          <w:szCs w:val="20"/>
          <w:rtl w:val="0"/>
        </w:rPr>
        <w:t xml:space="preserve">) to confirm that they are reading. These will be checked in school by an adult once a week. </w:t>
        <w:br w:type="textWrapping"/>
        <w:t xml:space="preserve">All children have received a reading response card with sentence starters to support them in writing responses in their reading records. I have also included some questions for parents/adults at home to ask the children before, during and after reading which will help the children to develop their reading comprehension skills. </w:t>
      </w:r>
    </w:p>
    <w:p w:rsidR="00000000" w:rsidDel="00000000" w:rsidP="00000000" w:rsidRDefault="00000000" w:rsidRPr="00000000" w14:paraId="00000014">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15">
      <w:pPr>
        <w:pStyle w:val="Subtitle"/>
        <w:ind w:left="-360" w:right="-1054" w:firstLine="0"/>
        <w:jc w:val="left"/>
        <w:rPr>
          <w:sz w:val="20"/>
          <w:szCs w:val="20"/>
        </w:rPr>
      </w:pPr>
      <w:r w:rsidDel="00000000" w:rsidR="00000000" w:rsidRPr="00000000">
        <w:rPr>
          <w:i w:val="1"/>
          <w:sz w:val="20"/>
          <w:szCs w:val="20"/>
          <w:u w:val="single"/>
          <w:rtl w:val="0"/>
        </w:rPr>
        <w:t xml:space="preserve">Spelling</w:t>
      </w:r>
      <w:r w:rsidDel="00000000" w:rsidR="00000000" w:rsidRPr="00000000">
        <w:rPr>
          <w:sz w:val="20"/>
          <w:szCs w:val="20"/>
          <w:rtl w:val="0"/>
        </w:rPr>
        <w:t xml:space="preserve"> is increasingly important in year 5 and 6 as there will be a clear focus on spelling, punctuation, and grammar in the year 6 SATs. It is therefore necessary that your child continues to develop consistency and accuracy in their spelling. Weekly spelling homework will also help to develop your child’s skills in this area. </w:t>
      </w:r>
    </w:p>
    <w:p w:rsidR="00000000" w:rsidDel="00000000" w:rsidP="00000000" w:rsidRDefault="00000000" w:rsidRPr="00000000" w14:paraId="00000016">
      <w:pPr>
        <w:rPr>
          <w:sz w:val="20"/>
          <w:szCs w:val="2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360" w:firstLine="0"/>
        <w:rPr>
          <w:rFonts w:ascii="Comic Sans MS" w:cs="Comic Sans MS" w:eastAsia="Comic Sans MS" w:hAnsi="Comic Sans MS"/>
          <w:b w:val="1"/>
          <w:color w:val="000000"/>
          <w:sz w:val="20"/>
          <w:szCs w:val="20"/>
          <w:u w:val="single"/>
        </w:rPr>
      </w:pPr>
      <w:r w:rsidDel="00000000" w:rsidR="00000000" w:rsidRPr="00000000">
        <w:rPr>
          <w:rFonts w:ascii="Comic Sans MS" w:cs="Comic Sans MS" w:eastAsia="Comic Sans MS" w:hAnsi="Comic Sans MS"/>
          <w:b w:val="1"/>
          <w:color w:val="000000"/>
          <w:sz w:val="20"/>
          <w:szCs w:val="20"/>
          <w:u w:val="single"/>
          <w:rtl w:val="0"/>
        </w:rPr>
        <w:t xml:space="preserve">Maths (</w:t>
      </w:r>
      <w:r w:rsidDel="00000000" w:rsidR="00000000" w:rsidRPr="00000000">
        <w:rPr>
          <w:rFonts w:ascii="Comic Sans MS" w:cs="Comic Sans MS" w:eastAsia="Comic Sans MS" w:hAnsi="Comic Sans MS"/>
          <w:b w:val="1"/>
          <w:sz w:val="20"/>
          <w:szCs w:val="20"/>
          <w:u w:val="single"/>
          <w:rtl w:val="0"/>
        </w:rPr>
        <w:t xml:space="preserve">Y</w:t>
      </w:r>
      <w:r w:rsidDel="00000000" w:rsidR="00000000" w:rsidRPr="00000000">
        <w:rPr>
          <w:rFonts w:ascii="Comic Sans MS" w:cs="Comic Sans MS" w:eastAsia="Comic Sans MS" w:hAnsi="Comic Sans MS"/>
          <w:b w:val="1"/>
          <w:color w:val="000000"/>
          <w:sz w:val="20"/>
          <w:szCs w:val="20"/>
          <w:u w:val="single"/>
          <w:rtl w:val="0"/>
        </w:rPr>
        <w:t xml:space="preserve">ear 5) - Key objectives:</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360" w:firstLine="0"/>
        <w:rPr>
          <w:rFonts w:ascii="Comic Sans MS" w:cs="Comic Sans MS" w:eastAsia="Comic Sans MS" w:hAnsi="Comic Sans MS"/>
          <w:b w:val="1"/>
          <w:color w:val="000000"/>
          <w:sz w:val="20"/>
          <w:szCs w:val="20"/>
          <w:u w:val="single"/>
        </w:rPr>
      </w:pPr>
      <w:r w:rsidDel="00000000" w:rsidR="00000000" w:rsidRPr="00000000">
        <w:rPr>
          <w:rtl w:val="0"/>
        </w:rPr>
      </w:r>
    </w:p>
    <w:tbl>
      <w:tblPr>
        <w:tblStyle w:val="Table1"/>
        <w:tblW w:w="9245.0" w:type="dxa"/>
        <w:jc w:val="left"/>
        <w:tblInd w:w="-36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622"/>
        <w:gridCol w:w="4623"/>
        <w:tblGridChange w:id="0">
          <w:tblGrid>
            <w:gridCol w:w="4622"/>
            <w:gridCol w:w="4623"/>
          </w:tblGrid>
        </w:tblGridChange>
      </w:tblGrid>
      <w:tr>
        <w:trPr>
          <w:cantSplit w:val="0"/>
          <w:tblHeader w:val="0"/>
        </w:trPr>
        <w:tc>
          <w:tcPr/>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Place value with numbers up to 1,000,000</w:t>
            </w: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Negative numbers</w:t>
            </w:r>
            <w:r w:rsidDel="00000000" w:rsidR="00000000" w:rsidRPr="00000000">
              <w:rPr>
                <w:rtl w:val="0"/>
              </w:rPr>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Rounding numbers</w:t>
            </w:r>
            <w:r w:rsidDel="00000000" w:rsidR="00000000" w:rsidRPr="00000000">
              <w:rPr>
                <w:rtl w:val="0"/>
              </w:rPr>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Roman numerals</w:t>
            </w:r>
            <w:r w:rsidDel="00000000" w:rsidR="00000000" w:rsidRPr="00000000">
              <w:rPr>
                <w:rtl w:val="0"/>
              </w:rPr>
            </w:r>
          </w:p>
          <w:p w:rsidR="00000000" w:rsidDel="00000000" w:rsidP="00000000" w:rsidRDefault="00000000" w:rsidRPr="00000000" w14:paraId="0000001D">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Addition and subtraction with larger numbers using formal written method</w:t>
            </w:r>
            <w:r w:rsidDel="00000000" w:rsidR="00000000" w:rsidRPr="00000000">
              <w:rPr>
                <w:rtl w:val="0"/>
              </w:rPr>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Mental multiplication and division</w:t>
            </w:r>
            <w:r w:rsidDel="00000000" w:rsidR="00000000" w:rsidRPr="00000000">
              <w:rPr>
                <w:rtl w:val="0"/>
              </w:rPr>
            </w:r>
          </w:p>
          <w:p w:rsidR="00000000" w:rsidDel="00000000" w:rsidP="00000000" w:rsidRDefault="00000000" w:rsidRPr="00000000" w14:paraId="0000001F">
            <w:pPr>
              <w:ind w:right="-1054"/>
              <w:rPr>
                <w:rFonts w:ascii="Comic Sans MS" w:cs="Comic Sans MS" w:eastAsia="Comic Sans MS" w:hAnsi="Comic Sans MS"/>
                <w:sz w:val="20"/>
                <w:szCs w:val="20"/>
              </w:rPr>
            </w:pPr>
            <w:r w:rsidDel="00000000" w:rsidR="00000000" w:rsidRPr="00000000">
              <w:rPr>
                <w:rtl w:val="0"/>
              </w:rPr>
            </w:r>
          </w:p>
        </w:tc>
        <w:tc>
          <w:tcPr/>
          <w:p w:rsidR="00000000" w:rsidDel="00000000" w:rsidP="00000000" w:rsidRDefault="00000000" w:rsidRPr="00000000" w14:paraId="00000020">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Multiplying and dividing by 10/100/1000</w:t>
            </w:r>
            <w:r w:rsidDel="00000000" w:rsidR="00000000" w:rsidRPr="00000000">
              <w:rPr>
                <w:rtl w:val="0"/>
              </w:rPr>
            </w:r>
          </w:p>
          <w:p w:rsidR="00000000" w:rsidDel="00000000" w:rsidP="00000000" w:rsidRDefault="00000000" w:rsidRPr="00000000" w14:paraId="00000021">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Multiplication using formal written method</w:t>
            </w:r>
            <w:r w:rsidDel="00000000" w:rsidR="00000000" w:rsidRPr="00000000">
              <w:rPr>
                <w:rtl w:val="0"/>
              </w:rPr>
            </w:r>
          </w:p>
          <w:p w:rsidR="00000000" w:rsidDel="00000000" w:rsidP="00000000" w:rsidRDefault="00000000" w:rsidRPr="00000000" w14:paraId="00000022">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Short division</w:t>
            </w:r>
            <w:r w:rsidDel="00000000" w:rsidR="00000000" w:rsidRPr="00000000">
              <w:rPr>
                <w:rtl w:val="0"/>
              </w:rPr>
            </w:r>
          </w:p>
          <w:p w:rsidR="00000000" w:rsidDel="00000000" w:rsidP="00000000" w:rsidRDefault="00000000" w:rsidRPr="00000000" w14:paraId="00000023">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Multiples and factors</w:t>
            </w:r>
            <w:r w:rsidDel="00000000" w:rsidR="00000000" w:rsidRPr="00000000">
              <w:rPr>
                <w:rtl w:val="0"/>
              </w:rPr>
            </w:r>
          </w:p>
          <w:p w:rsidR="00000000" w:rsidDel="00000000" w:rsidP="00000000" w:rsidRDefault="00000000" w:rsidRPr="00000000" w14:paraId="00000024">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Square and cube numbers </w:t>
            </w:r>
            <w:r w:rsidDel="00000000" w:rsidR="00000000" w:rsidRPr="00000000">
              <w:rPr>
                <w:rtl w:val="0"/>
              </w:rPr>
            </w:r>
          </w:p>
          <w:p w:rsidR="00000000" w:rsidDel="00000000" w:rsidP="00000000" w:rsidRDefault="00000000" w:rsidRPr="00000000" w14:paraId="00000025">
            <w:pPr>
              <w:numPr>
                <w:ilvl w:val="0"/>
                <w:numId w:val="2"/>
              </w:numPr>
              <w:pBdr>
                <w:top w:space="0" w:sz="0" w:val="nil"/>
                <w:left w:space="0" w:sz="0" w:val="nil"/>
                <w:bottom w:space="0" w:sz="0" w:val="nil"/>
                <w:right w:space="0" w:sz="0" w:val="nil"/>
                <w:between w:space="0" w:sz="0" w:val="nil"/>
              </w:pBdr>
              <w:ind w:left="360" w:hanging="360"/>
              <w:rPr>
                <w:rFonts w:ascii="Comic Sans MS" w:cs="Comic Sans MS" w:eastAsia="Comic Sans MS" w:hAnsi="Comic Sans MS"/>
                <w:b w:val="1"/>
                <w:color w:val="000000"/>
                <w:sz w:val="20"/>
                <w:szCs w:val="20"/>
              </w:rPr>
            </w:pPr>
            <w:r w:rsidDel="00000000" w:rsidR="00000000" w:rsidRPr="00000000">
              <w:rPr>
                <w:rFonts w:ascii="Comic Sans MS" w:cs="Comic Sans MS" w:eastAsia="Comic Sans MS" w:hAnsi="Comic Sans MS"/>
                <w:color w:val="000000"/>
                <w:sz w:val="20"/>
                <w:szCs w:val="20"/>
                <w:rtl w:val="0"/>
              </w:rPr>
              <w:t xml:space="preserve">Line graphs and tables.</w:t>
              <w:tab/>
            </w:r>
            <w:r w:rsidDel="00000000" w:rsidR="00000000" w:rsidRPr="00000000">
              <w:rPr>
                <w:rtl w:val="0"/>
              </w:rPr>
            </w:r>
          </w:p>
          <w:p w:rsidR="00000000" w:rsidDel="00000000" w:rsidP="00000000" w:rsidRDefault="00000000" w:rsidRPr="00000000" w14:paraId="00000026">
            <w:pPr>
              <w:numPr>
                <w:ilvl w:val="0"/>
                <w:numId w:val="2"/>
              </w:numPr>
              <w:pBdr>
                <w:top w:space="0" w:sz="0" w:val="nil"/>
                <w:left w:space="0" w:sz="0" w:val="nil"/>
                <w:bottom w:space="0" w:sz="0" w:val="nil"/>
                <w:right w:space="0" w:sz="0" w:val="nil"/>
                <w:between w:space="0" w:sz="0" w:val="nil"/>
              </w:pBdr>
              <w:spacing w:after="200" w:line="276" w:lineRule="auto"/>
              <w:ind w:left="360"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Using vocabulary to explain and develop reasoning skills.</w:t>
            </w:r>
          </w:p>
        </w:tc>
      </w:tr>
    </w:tbl>
    <w:p w:rsidR="00000000" w:rsidDel="00000000" w:rsidP="00000000" w:rsidRDefault="00000000" w:rsidRPr="00000000" w14:paraId="00000027">
      <w:pPr>
        <w:pBdr>
          <w:top w:space="0" w:sz="0" w:val="nil"/>
          <w:left w:space="0" w:sz="0" w:val="nil"/>
          <w:bottom w:space="0" w:sz="0" w:val="nil"/>
          <w:right w:space="0" w:sz="0" w:val="nil"/>
          <w:between w:space="0" w:sz="0" w:val="nil"/>
        </w:pBdr>
        <w:ind w:right="-1054"/>
        <w:rPr>
          <w:rFonts w:ascii="Comic Sans MS" w:cs="Comic Sans MS" w:eastAsia="Comic Sans MS" w:hAnsi="Comic Sans MS"/>
          <w:b w:val="1"/>
          <w:color w:val="000000"/>
          <w:sz w:val="20"/>
          <w:szCs w:val="20"/>
          <w:u w:val="single"/>
        </w:rPr>
      </w:pP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Fonts w:ascii="Comic Sans MS" w:cs="Comic Sans MS" w:eastAsia="Comic Sans MS" w:hAnsi="Comic Sans MS"/>
          <w:b w:val="1"/>
          <w:color w:val="000000"/>
          <w:sz w:val="20"/>
          <w:szCs w:val="20"/>
          <w:u w:val="single"/>
          <w:rtl w:val="0"/>
        </w:rPr>
        <w:t xml:space="preserve">Religion</w:t>
      </w:r>
    </w:p>
    <w:p w:rsidR="00000000" w:rsidDel="00000000" w:rsidP="00000000" w:rsidRDefault="00000000" w:rsidRPr="00000000" w14:paraId="00000029">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This term we will be covering the topics of Ourselves, Judaism, St Charles and Hope.</w:t>
      </w:r>
    </w:p>
    <w:p w:rsidR="00000000" w:rsidDel="00000000" w:rsidP="00000000" w:rsidRDefault="00000000" w:rsidRPr="00000000" w14:paraId="0000002A">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u w:val="single"/>
        </w:rPr>
      </w:pPr>
      <w:r w:rsidDel="00000000" w:rsidR="00000000" w:rsidRPr="00000000">
        <w:rPr>
          <w:rFonts w:ascii="Comic Sans MS" w:cs="Comic Sans MS" w:eastAsia="Comic Sans MS" w:hAnsi="Comic Sans MS"/>
          <w:b w:val="1"/>
          <w:color w:val="000000"/>
          <w:sz w:val="20"/>
          <w:szCs w:val="20"/>
          <w:u w:val="single"/>
          <w:rtl w:val="0"/>
        </w:rPr>
        <w:t xml:space="preserve">Science</w:t>
      </w:r>
    </w:p>
    <w:p w:rsidR="00000000" w:rsidDel="00000000" w:rsidP="00000000" w:rsidRDefault="00000000" w:rsidRPr="00000000" w14:paraId="0000002F">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i w:val="1"/>
          <w:color w:val="000000"/>
          <w:sz w:val="20"/>
          <w:szCs w:val="20"/>
        </w:rPr>
      </w:pPr>
      <w:r w:rsidDel="00000000" w:rsidR="00000000" w:rsidRPr="00000000">
        <w:rPr>
          <w:rFonts w:ascii="Comic Sans MS" w:cs="Comic Sans MS" w:eastAsia="Comic Sans MS" w:hAnsi="Comic Sans MS"/>
          <w:b w:val="1"/>
          <w:i w:val="1"/>
          <w:color w:val="000000"/>
          <w:sz w:val="20"/>
          <w:szCs w:val="20"/>
          <w:rtl w:val="0"/>
        </w:rPr>
        <w:t xml:space="preserve">Animals including Humans</w:t>
      </w:r>
    </w:p>
    <w:p w:rsidR="00000000" w:rsidDel="00000000" w:rsidP="00000000" w:rsidRDefault="00000000" w:rsidRPr="00000000" w14:paraId="00000030">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In this unit, children will explore the ways in which humans change as they develop to old age. Within this unit, children will learn about what puberty is and the changes that occur during this time.  </w:t>
      </w:r>
    </w:p>
    <w:p w:rsidR="00000000" w:rsidDel="00000000" w:rsidP="00000000" w:rsidRDefault="00000000" w:rsidRPr="00000000" w14:paraId="00000031">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sz w:val="20"/>
          <w:szCs w:val="20"/>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i w:val="1"/>
          <w:color w:val="000000"/>
          <w:sz w:val="20"/>
          <w:szCs w:val="20"/>
        </w:rPr>
      </w:pPr>
      <w:r w:rsidDel="00000000" w:rsidR="00000000" w:rsidRPr="00000000">
        <w:rPr>
          <w:rFonts w:ascii="Comic Sans MS" w:cs="Comic Sans MS" w:eastAsia="Comic Sans MS" w:hAnsi="Comic Sans MS"/>
          <w:b w:val="1"/>
          <w:i w:val="1"/>
          <w:color w:val="000000"/>
          <w:sz w:val="20"/>
          <w:szCs w:val="20"/>
          <w:rtl w:val="0"/>
        </w:rPr>
        <w:t xml:space="preserve">Forces</w:t>
      </w:r>
    </w:p>
    <w:p w:rsidR="00000000" w:rsidDel="00000000" w:rsidP="00000000" w:rsidRDefault="00000000" w:rsidRPr="00000000" w14:paraId="00000033">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In this unit, children will:</w:t>
      </w:r>
    </w:p>
    <w:p w:rsidR="00000000" w:rsidDel="00000000" w:rsidP="00000000" w:rsidRDefault="00000000" w:rsidRPr="00000000" w14:paraId="00000034">
      <w:pPr>
        <w:numPr>
          <w:ilvl w:val="0"/>
          <w:numId w:val="1"/>
        </w:numPr>
        <w:pBdr>
          <w:top w:space="0" w:sz="0" w:val="nil"/>
          <w:left w:space="0" w:sz="0" w:val="nil"/>
          <w:bottom w:space="0" w:sz="0" w:val="nil"/>
          <w:right w:space="0" w:sz="0" w:val="nil"/>
          <w:between w:space="0" w:sz="0" w:val="nil"/>
        </w:pBdr>
        <w:spacing w:line="276" w:lineRule="auto"/>
        <w:ind w:left="36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Explore the effects of gravity, air resistance, water resistance and friction and understand how they act between moving surfaces. </w:t>
      </w:r>
    </w:p>
    <w:p w:rsidR="00000000" w:rsidDel="00000000" w:rsidP="00000000" w:rsidRDefault="00000000" w:rsidRPr="00000000" w14:paraId="00000035">
      <w:pPr>
        <w:numPr>
          <w:ilvl w:val="0"/>
          <w:numId w:val="1"/>
        </w:numPr>
        <w:pBdr>
          <w:top w:space="0" w:sz="0" w:val="nil"/>
          <w:left w:space="0" w:sz="0" w:val="nil"/>
          <w:bottom w:space="0" w:sz="0" w:val="nil"/>
          <w:right w:space="0" w:sz="0" w:val="nil"/>
          <w:between w:space="0" w:sz="0" w:val="nil"/>
        </w:pBdr>
        <w:spacing w:line="276" w:lineRule="auto"/>
        <w:ind w:left="36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Consider the impact of the force of gravity acting between Earth and falling objects.</w:t>
      </w:r>
    </w:p>
    <w:p w:rsidR="00000000" w:rsidDel="00000000" w:rsidP="00000000" w:rsidRDefault="00000000" w:rsidRPr="00000000" w14:paraId="00000036">
      <w:pPr>
        <w:numPr>
          <w:ilvl w:val="0"/>
          <w:numId w:val="1"/>
        </w:numPr>
        <w:pBdr>
          <w:top w:space="0" w:sz="0" w:val="nil"/>
          <w:left w:space="0" w:sz="0" w:val="nil"/>
          <w:bottom w:space="0" w:sz="0" w:val="nil"/>
          <w:right w:space="0" w:sz="0" w:val="nil"/>
          <w:between w:space="0" w:sz="0" w:val="nil"/>
        </w:pBdr>
        <w:spacing w:after="200" w:line="276" w:lineRule="auto"/>
        <w:ind w:left="36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Explore the ways in which some mechanisms, including levers, pulleys and gears allow a smaller force to have a greater effect.</w:t>
      </w:r>
    </w:p>
    <w:p w:rsidR="00000000" w:rsidDel="00000000" w:rsidP="00000000" w:rsidRDefault="00000000" w:rsidRPr="00000000" w14:paraId="00000037">
      <w:pPr>
        <w:pBdr>
          <w:top w:space="0" w:sz="0" w:val="nil"/>
          <w:left w:space="0" w:sz="0" w:val="nil"/>
          <w:bottom w:space="0" w:sz="0" w:val="nil"/>
          <w:right w:space="0" w:sz="0" w:val="nil"/>
          <w:between w:space="0" w:sz="0" w:val="nil"/>
        </w:pBdr>
        <w:ind w:left="-360" w:right="-1054" w:firstLine="0"/>
        <w:rPr>
          <w:rFonts w:ascii="Comic Sans MS" w:cs="Comic Sans MS" w:eastAsia="Comic Sans MS" w:hAnsi="Comic Sans MS"/>
          <w:b w:val="1"/>
          <w:color w:val="000000"/>
          <w:sz w:val="20"/>
          <w:szCs w:val="20"/>
        </w:rPr>
      </w:pPr>
      <w:r w:rsidDel="00000000" w:rsidR="00000000" w:rsidRPr="00000000">
        <w:rPr>
          <w:rtl w:val="0"/>
        </w:rPr>
      </w:r>
    </w:p>
    <w:p w:rsidR="00000000" w:rsidDel="00000000" w:rsidP="00000000" w:rsidRDefault="00000000" w:rsidRPr="00000000" w14:paraId="00000038">
      <w:pPr>
        <w:ind w:left="-360" w:right="-1054" w:firstLine="0"/>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Foundation Subjects </w:t>
      </w:r>
    </w:p>
    <w:p w:rsidR="00000000" w:rsidDel="00000000" w:rsidP="00000000" w:rsidRDefault="00000000" w:rsidRPr="00000000" w14:paraId="00000039">
      <w:pPr>
        <w:ind w:left="-360" w:right="-1054" w:firstLine="0"/>
        <w:rPr>
          <w:rFonts w:ascii="Comic Sans MS" w:cs="Comic Sans MS" w:eastAsia="Comic Sans MS" w:hAnsi="Comic Sans MS"/>
          <w:i w:val="1"/>
          <w:color w:val="000000"/>
          <w:sz w:val="20"/>
          <w:szCs w:val="20"/>
          <w:u w:val="single"/>
        </w:rPr>
      </w:pPr>
      <w:r w:rsidDel="00000000" w:rsidR="00000000" w:rsidRPr="00000000">
        <w:rPr>
          <w:rFonts w:ascii="Comic Sans MS" w:cs="Comic Sans MS" w:eastAsia="Comic Sans MS" w:hAnsi="Comic Sans MS"/>
          <w:i w:val="1"/>
          <w:color w:val="000000"/>
          <w:sz w:val="20"/>
          <w:szCs w:val="20"/>
          <w:u w:val="single"/>
          <w:rtl w:val="0"/>
        </w:rPr>
        <w:t xml:space="preserve">History:</w:t>
      </w:r>
    </w:p>
    <w:p w:rsidR="00000000" w:rsidDel="00000000" w:rsidP="00000000" w:rsidRDefault="00000000" w:rsidRPr="00000000" w14:paraId="0000003A">
      <w:pPr>
        <w:ind w:left="-360" w:right="-1054"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color w:val="000000"/>
          <w:sz w:val="20"/>
          <w:szCs w:val="20"/>
          <w:rtl w:val="0"/>
        </w:rPr>
        <w:t xml:space="preserve">This term, children will be learning about Britain’s Settlements by Anglo-Saxons and Scots.</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In their history unit, children will learn about how and why the Anglo-Saxons settled in Britain and will consider the impact that this settlement had.</w:t>
      </w:r>
      <w:r w:rsidDel="00000000" w:rsidR="00000000" w:rsidRPr="00000000">
        <w:rPr>
          <w:rtl w:val="0"/>
        </w:rPr>
      </w:r>
    </w:p>
    <w:p w:rsidR="00000000" w:rsidDel="00000000" w:rsidP="00000000" w:rsidRDefault="00000000" w:rsidRPr="00000000" w14:paraId="0000003B">
      <w:pPr>
        <w:ind w:left="-360" w:right="-1054" w:firstLine="0"/>
        <w:rPr>
          <w:rFonts w:ascii="Comic Sans MS" w:cs="Comic Sans MS" w:eastAsia="Comic Sans MS" w:hAnsi="Comic Sans MS"/>
          <w:b w:val="1"/>
          <w:i w:val="1"/>
          <w:sz w:val="20"/>
          <w:szCs w:val="20"/>
        </w:rPr>
      </w:pPr>
      <w:r w:rsidDel="00000000" w:rsidR="00000000" w:rsidRPr="00000000">
        <w:rPr>
          <w:rFonts w:ascii="Comic Sans MS" w:cs="Comic Sans MS" w:eastAsia="Comic Sans MS" w:hAnsi="Comic Sans MS"/>
          <w:i w:val="1"/>
          <w:color w:val="000000"/>
          <w:sz w:val="20"/>
          <w:szCs w:val="20"/>
          <w:u w:val="single"/>
          <w:rtl w:val="0"/>
        </w:rPr>
        <w:t xml:space="preserve">Geography: </w:t>
      </w:r>
      <w:r w:rsidDel="00000000" w:rsidR="00000000" w:rsidRPr="00000000">
        <w:rPr>
          <w:rtl w:val="0"/>
        </w:rPr>
      </w:r>
    </w:p>
    <w:p w:rsidR="00000000" w:rsidDel="00000000" w:rsidP="00000000" w:rsidRDefault="00000000" w:rsidRPr="00000000" w14:paraId="0000003C">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color w:val="000000"/>
          <w:sz w:val="20"/>
          <w:szCs w:val="20"/>
          <w:rtl w:val="0"/>
        </w:rPr>
        <w:t xml:space="preserve">In this unit, children will learn about The United Kingdom. They will learn to use maps, </w:t>
      </w:r>
      <w:r w:rsidDel="00000000" w:rsidR="00000000" w:rsidRPr="00000000">
        <w:rPr>
          <w:rFonts w:ascii="Comic Sans MS" w:cs="Comic Sans MS" w:eastAsia="Comic Sans MS" w:hAnsi="Comic Sans MS"/>
          <w:sz w:val="20"/>
          <w:szCs w:val="20"/>
          <w:rtl w:val="0"/>
        </w:rPr>
        <w:t xml:space="preserve">atlases, globes and digital/computer mapping to locate geographical regions and features in the United Kingdom. </w:t>
      </w:r>
    </w:p>
    <w:p w:rsidR="00000000" w:rsidDel="00000000" w:rsidP="00000000" w:rsidRDefault="00000000" w:rsidRPr="00000000" w14:paraId="0000003D">
      <w:pPr>
        <w:widowControl w:val="0"/>
        <w:ind w:left="-357" w:right="-1055" w:firstLine="0"/>
        <w:rPr>
          <w:rFonts w:ascii="Comic Sans MS" w:cs="Comic Sans MS" w:eastAsia="Comic Sans MS" w:hAnsi="Comic Sans MS"/>
          <w:i w:val="1"/>
          <w:sz w:val="20"/>
          <w:szCs w:val="20"/>
        </w:rPr>
      </w:pPr>
      <w:r w:rsidDel="00000000" w:rsidR="00000000" w:rsidRPr="00000000">
        <w:rPr>
          <w:rFonts w:ascii="Comic Sans MS" w:cs="Comic Sans MS" w:eastAsia="Comic Sans MS" w:hAnsi="Comic Sans MS"/>
          <w:i w:val="1"/>
          <w:color w:val="000000"/>
          <w:sz w:val="20"/>
          <w:szCs w:val="20"/>
          <w:u w:val="single"/>
          <w:rtl w:val="0"/>
        </w:rPr>
        <w:t xml:space="preserve">Art: </w:t>
      </w:r>
      <w:r w:rsidDel="00000000" w:rsidR="00000000" w:rsidRPr="00000000">
        <w:rPr>
          <w:rFonts w:ascii="Comic Sans MS" w:cs="Comic Sans MS" w:eastAsia="Comic Sans MS" w:hAnsi="Comic Sans MS"/>
          <w:color w:val="000000"/>
          <w:sz w:val="20"/>
          <w:szCs w:val="20"/>
          <w:rtl w:val="0"/>
        </w:rPr>
        <w:t xml:space="preserve">The children will </w:t>
      </w:r>
      <w:r w:rsidDel="00000000" w:rsidR="00000000" w:rsidRPr="00000000">
        <w:rPr>
          <w:rFonts w:ascii="Comic Sans MS" w:cs="Comic Sans MS" w:eastAsia="Comic Sans MS" w:hAnsi="Comic Sans MS"/>
          <w:color w:val="333333"/>
          <w:sz w:val="20"/>
          <w:szCs w:val="20"/>
          <w:highlight w:val="white"/>
          <w:rtl w:val="0"/>
        </w:rPr>
        <w:t xml:space="preserve">explore </w:t>
      </w:r>
      <w:r w:rsidDel="00000000" w:rsidR="00000000" w:rsidRPr="00000000">
        <w:rPr>
          <w:rFonts w:ascii="Comic Sans MS" w:cs="Comic Sans MS" w:eastAsia="Comic Sans MS" w:hAnsi="Comic Sans MS"/>
          <w:color w:val="333333"/>
          <w:sz w:val="20"/>
          <w:szCs w:val="20"/>
          <w:rtl w:val="0"/>
        </w:rPr>
        <w:t xml:space="preserve">style in Art.</w:t>
      </w:r>
      <w:r w:rsidDel="00000000" w:rsidR="00000000" w:rsidRPr="00000000">
        <w:rPr>
          <w:rtl w:val="0"/>
        </w:rPr>
      </w:r>
    </w:p>
    <w:p w:rsidR="00000000" w:rsidDel="00000000" w:rsidP="00000000" w:rsidRDefault="00000000" w:rsidRPr="00000000" w14:paraId="0000003E">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i w:val="1"/>
          <w:sz w:val="20"/>
          <w:szCs w:val="20"/>
          <w:u w:val="single"/>
          <w:rtl w:val="0"/>
        </w:rPr>
        <w:t xml:space="preserve">DT:</w:t>
      </w:r>
      <w:r w:rsidDel="00000000" w:rsidR="00000000" w:rsidRPr="00000000">
        <w:rPr>
          <w:rFonts w:ascii="Comic Sans MS" w:cs="Comic Sans MS" w:eastAsia="Comic Sans MS" w:hAnsi="Comic Sans MS"/>
          <w:i w:val="1"/>
          <w:sz w:val="20"/>
          <w:szCs w:val="20"/>
          <w:rtl w:val="0"/>
        </w:rPr>
        <w:t xml:space="preserve">  </w:t>
      </w:r>
      <w:r w:rsidDel="00000000" w:rsidR="00000000" w:rsidRPr="00000000">
        <w:rPr>
          <w:rFonts w:ascii="Comic Sans MS" w:cs="Comic Sans MS" w:eastAsia="Comic Sans MS" w:hAnsi="Comic Sans MS"/>
          <w:sz w:val="20"/>
          <w:szCs w:val="20"/>
          <w:rtl w:val="0"/>
        </w:rPr>
        <w:t xml:space="preserve">During these sessions the children will explore mechanisms and design a moving toy. </w:t>
      </w:r>
    </w:p>
    <w:p w:rsidR="00000000" w:rsidDel="00000000" w:rsidP="00000000" w:rsidRDefault="00000000" w:rsidRPr="00000000" w14:paraId="0000003F">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The children will develop a simple design specification to guide their thinking. They will select materials and components suitable for the task, explaining their choice of materials and components according to functional properties and aesthetic qualities. They will identify the strengths and areas for development in their ideas and products.</w:t>
      </w:r>
    </w:p>
    <w:p w:rsidR="00000000" w:rsidDel="00000000" w:rsidP="00000000" w:rsidRDefault="00000000" w:rsidRPr="00000000" w14:paraId="00000040">
      <w:pPr>
        <w:widowControl w:val="0"/>
        <w:ind w:left="-357" w:right="-1055"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1">
      <w:pPr>
        <w:widowControl w:val="0"/>
        <w:ind w:left="-357" w:right="-1055" w:firstLine="0"/>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Computing</w:t>
      </w:r>
    </w:p>
    <w:p w:rsidR="00000000" w:rsidDel="00000000" w:rsidP="00000000" w:rsidRDefault="00000000" w:rsidRPr="00000000" w14:paraId="00000042">
      <w:pPr>
        <w:widowControl w:val="0"/>
        <w:ind w:left="-357" w:right="-1055" w:firstLine="0"/>
        <w:rPr>
          <w:rFonts w:ascii="Comic Sans MS" w:cs="Comic Sans MS" w:eastAsia="Comic Sans MS" w:hAnsi="Comic Sans MS"/>
          <w:b w:val="1"/>
          <w:sz w:val="20"/>
          <w:szCs w:val="20"/>
        </w:rPr>
      </w:pPr>
      <w:r w:rsidDel="00000000" w:rsidR="00000000" w:rsidRPr="00000000">
        <w:rPr>
          <w:rFonts w:ascii="Comic Sans MS" w:cs="Comic Sans MS" w:eastAsia="Comic Sans MS" w:hAnsi="Comic Sans MS"/>
          <w:b w:val="1"/>
          <w:sz w:val="20"/>
          <w:szCs w:val="20"/>
          <w:rtl w:val="0"/>
        </w:rPr>
        <w:t xml:space="preserve">Computing Systems and Networks</w:t>
      </w:r>
    </w:p>
    <w:p w:rsidR="00000000" w:rsidDel="00000000" w:rsidP="00000000" w:rsidRDefault="00000000" w:rsidRPr="00000000" w14:paraId="00000043">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be learning about how PageRank works and how to identify inaccurate information.</w:t>
        <w:br w:type="textWrapping"/>
      </w:r>
      <w:r w:rsidDel="00000000" w:rsidR="00000000" w:rsidRPr="00000000">
        <w:rPr>
          <w:rFonts w:ascii="Comic Sans MS" w:cs="Comic Sans MS" w:eastAsia="Comic Sans MS" w:hAnsi="Comic Sans MS"/>
          <w:b w:val="1"/>
          <w:sz w:val="20"/>
          <w:szCs w:val="20"/>
          <w:rtl w:val="0"/>
        </w:rPr>
        <w:t xml:space="preserve">Online Safety  </w:t>
      </w:r>
      <w:r w:rsidDel="00000000" w:rsidR="00000000" w:rsidRPr="00000000">
        <w:rPr>
          <w:rtl w:val="0"/>
        </w:rPr>
      </w:r>
    </w:p>
    <w:p w:rsidR="00000000" w:rsidDel="00000000" w:rsidP="00000000" w:rsidRDefault="00000000" w:rsidRPr="00000000" w14:paraId="00000044">
      <w:pPr>
        <w:widowControl w:val="0"/>
        <w:ind w:left="-357" w:right="-1055"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learn about how they can stay safe online and when using technology. </w:t>
      </w:r>
    </w:p>
    <w:p w:rsidR="00000000" w:rsidDel="00000000" w:rsidP="00000000" w:rsidRDefault="00000000" w:rsidRPr="00000000" w14:paraId="00000045">
      <w:pPr>
        <w:ind w:left="-360" w:right="-1054" w:firstLine="0"/>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46">
      <w:pPr>
        <w:ind w:left="-360" w:right="-1054" w:firstLine="0"/>
        <w:rPr>
          <w:rFonts w:ascii="Comic Sans MS" w:cs="Comic Sans MS" w:eastAsia="Comic Sans MS" w:hAnsi="Comic Sans MS"/>
          <w:b w:val="1"/>
          <w:sz w:val="20"/>
          <w:szCs w:val="20"/>
          <w:u w:val="single"/>
        </w:rPr>
      </w:pPr>
      <w:r w:rsidDel="00000000" w:rsidR="00000000" w:rsidRPr="00000000">
        <w:rPr>
          <w:rFonts w:ascii="Comic Sans MS" w:cs="Comic Sans MS" w:eastAsia="Comic Sans MS" w:hAnsi="Comic Sans MS"/>
          <w:b w:val="1"/>
          <w:sz w:val="20"/>
          <w:szCs w:val="20"/>
          <w:u w:val="single"/>
          <w:rtl w:val="0"/>
        </w:rPr>
        <w:t xml:space="preserve">Music</w:t>
      </w:r>
      <w:r w:rsidDel="00000000" w:rsidR="00000000" w:rsidRPr="00000000">
        <w:rPr>
          <w:rFonts w:ascii="Comic Sans MS" w:cs="Comic Sans MS" w:eastAsia="Comic Sans MS" w:hAnsi="Comic Sans MS"/>
          <w:sz w:val="20"/>
          <w:szCs w:val="20"/>
          <w:rtl w:val="0"/>
        </w:rPr>
        <w:t xml:space="preserve">                                                                                                                                                                                        </w:t>
      </w:r>
      <w:r w:rsidDel="00000000" w:rsidR="00000000" w:rsidRPr="00000000">
        <w:rPr>
          <w:rFonts w:ascii="Comic Sans MS" w:cs="Comic Sans MS" w:eastAsia="Comic Sans MS" w:hAnsi="Comic Sans MS"/>
          <w:color w:val="000000"/>
          <w:sz w:val="20"/>
          <w:szCs w:val="20"/>
          <w:rtl w:val="0"/>
        </w:rPr>
        <w:t xml:space="preserve">During the first half term, Year 5s begin with a focus on time signatures, where students delve deeper into the rhythmic complexities of different metres. This unit aligns with the curriculum's emphasis on reading rhythmic notation. Building upon their previous knowledge of 2, 3 and 4 time, pupils explore new time signatures and more intricate rhythms, setting the stage for more complex rhythmic notations and ensemble performances in the coming terms and years. </w:t>
        <w:br w:type="textWrapping"/>
        <w:t xml:space="preserve">In the second half term of Year 5, students will work on developing their sight-reading skills, specifically for melodies on the glockenspiel. This unit corresponds with the curriculum's goal of enhancing instrumental performance. Pupils build upon their ability to read and play melodies fluently, preparing them for more advanced sight-reading challenges and ensemble playing in future units.</w:t>
      </w:r>
      <w:r w:rsidDel="00000000" w:rsidR="00000000" w:rsidRPr="00000000">
        <w:rPr>
          <w:rtl w:val="0"/>
        </w:rPr>
      </w:r>
    </w:p>
    <w:p w:rsidR="00000000" w:rsidDel="00000000" w:rsidP="00000000" w:rsidRDefault="00000000" w:rsidRPr="00000000" w14:paraId="00000047">
      <w:pPr>
        <w:ind w:left="-360" w:right="-1054" w:firstLine="0"/>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48">
      <w:pPr>
        <w:ind w:left="-360" w:right="-1054" w:firstLine="0"/>
        <w:rPr>
          <w:rFonts w:ascii="Comic Sans MS" w:cs="Comic Sans MS" w:eastAsia="Comic Sans MS" w:hAnsi="Comic Sans MS"/>
          <w:b w:val="1"/>
          <w:sz w:val="20"/>
          <w:szCs w:val="20"/>
          <w:u w:val="single"/>
        </w:rPr>
      </w:pPr>
      <w:bookmarkStart w:colFirst="0" w:colLast="0" w:name="_heading=h.30j0zll" w:id="1"/>
      <w:bookmarkEnd w:id="1"/>
      <w:r w:rsidDel="00000000" w:rsidR="00000000" w:rsidRPr="00000000">
        <w:rPr>
          <w:rFonts w:ascii="Comic Sans MS" w:cs="Comic Sans MS" w:eastAsia="Comic Sans MS" w:hAnsi="Comic Sans MS"/>
          <w:b w:val="1"/>
          <w:sz w:val="20"/>
          <w:szCs w:val="20"/>
          <w:u w:val="single"/>
          <w:rtl w:val="0"/>
        </w:rPr>
        <w:t xml:space="preserve">Spanish</w:t>
      </w:r>
    </w:p>
    <w:p w:rsidR="00000000" w:rsidDel="00000000" w:rsidP="00000000" w:rsidRDefault="00000000" w:rsidRPr="00000000" w14:paraId="00000049">
      <w:pPr>
        <w:ind w:left="-360" w:right="-1054" w:firstLine="0"/>
        <w:rPr>
          <w:rFonts w:ascii="Comic Sans MS" w:cs="Comic Sans MS" w:eastAsia="Comic Sans MS" w:hAnsi="Comic Sans MS"/>
          <w:sz w:val="22"/>
          <w:szCs w:val="22"/>
        </w:rPr>
      </w:pPr>
      <w:bookmarkStart w:colFirst="0" w:colLast="0" w:name="_heading=h.norxbget32ye" w:id="2"/>
      <w:bookmarkEnd w:id="2"/>
      <w:r w:rsidDel="00000000" w:rsidR="00000000" w:rsidRPr="00000000">
        <w:rPr>
          <w:rFonts w:ascii="Comic Sans MS" w:cs="Comic Sans MS" w:eastAsia="Comic Sans MS" w:hAnsi="Comic Sans MS"/>
          <w:sz w:val="20"/>
          <w:szCs w:val="20"/>
          <w:rtl w:val="0"/>
        </w:rPr>
        <w:t xml:space="preserve">The children will revise and extend core vocabulary in Spanish through activities and songs. Topics will include greetings, numbers into the 1000s, shades of colours, family members and classroom instructions. They will also learn vocabulary relating to hobbies and learn to describe landscapes in Spanish. They will continue to develop reading and writing skills and start to present information to the each other in Spanish, both orally and in writing. They will acquire about language learning skills, learn to give opinions and explore aspects of grammar such as prepositions and conjunctions.</w:t>
      </w:r>
      <w:r w:rsidDel="00000000" w:rsidR="00000000" w:rsidRPr="00000000">
        <w:rPr>
          <w:rtl w:val="0"/>
        </w:rPr>
      </w:r>
    </w:p>
    <w:p w:rsidR="00000000" w:rsidDel="00000000" w:rsidP="00000000" w:rsidRDefault="00000000" w:rsidRPr="00000000" w14:paraId="0000004A">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B">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C">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D">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E">
      <w:pPr>
        <w:ind w:left="-360" w:right="-1054" w:firstLine="0"/>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4F">
      <w:pPr>
        <w:ind w:left="-360" w:right="-1054" w:firstLine="0"/>
        <w:rPr>
          <w:rFonts w:ascii="Comic Sans MS" w:cs="Comic Sans MS" w:eastAsia="Comic Sans MS" w:hAnsi="Comic Sans MS"/>
          <w:b w:val="1"/>
          <w:sz w:val="20"/>
          <w:szCs w:val="20"/>
          <w:u w:val="single"/>
        </w:rPr>
      </w:pPr>
      <w:r w:rsidDel="00000000" w:rsidR="00000000" w:rsidRPr="00000000">
        <w:rPr>
          <w:rtl w:val="0"/>
        </w:rPr>
      </w:r>
    </w:p>
    <w:p w:rsidR="00000000" w:rsidDel="00000000" w:rsidP="00000000" w:rsidRDefault="00000000" w:rsidRPr="00000000" w14:paraId="00000050">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Physical Education (PE) </w:t>
      </w:r>
      <w:r w:rsidDel="00000000" w:rsidR="00000000" w:rsidRPr="00000000">
        <w:rPr>
          <w:rtl w:val="0"/>
        </w:rPr>
      </w:r>
    </w:p>
    <w:p w:rsidR="00000000" w:rsidDel="00000000" w:rsidP="00000000" w:rsidRDefault="00000000" w:rsidRPr="00000000" w14:paraId="00000051">
      <w:pPr>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During this term, the students will have teacher-led and coached sessions where they will gain various skills in a variety of multi-sports activities. PE will take place every </w:t>
      </w:r>
      <w:r w:rsidDel="00000000" w:rsidR="00000000" w:rsidRPr="00000000">
        <w:rPr>
          <w:rFonts w:ascii="Comic Sans MS" w:cs="Comic Sans MS" w:eastAsia="Comic Sans MS" w:hAnsi="Comic Sans MS"/>
          <w:b w:val="1"/>
          <w:sz w:val="20"/>
          <w:szCs w:val="20"/>
          <w:u w:val="single"/>
          <w:rtl w:val="0"/>
        </w:rPr>
        <w:t xml:space="preserve">Monday</w:t>
      </w:r>
      <w:r w:rsidDel="00000000" w:rsidR="00000000" w:rsidRPr="00000000">
        <w:rPr>
          <w:rFonts w:ascii="Comic Sans MS" w:cs="Comic Sans MS" w:eastAsia="Comic Sans MS" w:hAnsi="Comic Sans MS"/>
          <w:b w:val="1"/>
          <w:sz w:val="20"/>
          <w:szCs w:val="20"/>
          <w:rtl w:val="0"/>
        </w:rPr>
        <w:t xml:space="preserve"> </w:t>
      </w:r>
      <w:r w:rsidDel="00000000" w:rsidR="00000000" w:rsidRPr="00000000">
        <w:rPr>
          <w:rFonts w:ascii="Comic Sans MS" w:cs="Comic Sans MS" w:eastAsia="Comic Sans MS" w:hAnsi="Comic Sans MS"/>
          <w:sz w:val="20"/>
          <w:szCs w:val="20"/>
          <w:rtl w:val="0"/>
        </w:rPr>
        <w:t xml:space="preserve">and children are expected to arrive at school wearing their full St Charles PE kit on this day. </w:t>
      </w:r>
    </w:p>
    <w:p w:rsidR="00000000" w:rsidDel="00000000" w:rsidP="00000000" w:rsidRDefault="00000000" w:rsidRPr="00000000" w14:paraId="00000052">
      <w:pPr>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53">
      <w:pPr>
        <w:ind w:left="-360"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b w:val="1"/>
          <w:sz w:val="20"/>
          <w:szCs w:val="20"/>
          <w:u w:val="single"/>
          <w:rtl w:val="0"/>
        </w:rPr>
        <w:t xml:space="preserve">PSHE</w:t>
      </w:r>
      <w:r w:rsidDel="00000000" w:rsidR="00000000" w:rsidRPr="00000000">
        <w:rPr>
          <w:rtl w:val="0"/>
        </w:rPr>
      </w:r>
    </w:p>
    <w:p w:rsidR="00000000" w:rsidDel="00000000" w:rsidP="00000000" w:rsidRDefault="00000000" w:rsidRPr="00000000" w14:paraId="00000054">
      <w:pPr>
        <w:ind w:left="-360" w:right="-1054" w:firstLine="0"/>
        <w:rPr>
          <w:rFonts w:ascii="Comic Sans MS" w:cs="Comic Sans MS" w:eastAsia="Comic Sans MS" w:hAnsi="Comic Sans MS"/>
          <w:sz w:val="20"/>
          <w:szCs w:val="20"/>
        </w:rPr>
      </w:pPr>
      <w:r w:rsidDel="00000000" w:rsidR="00000000" w:rsidRPr="00000000">
        <w:rPr>
          <w:rFonts w:ascii="Comic Sans MS" w:cs="Comic Sans MS" w:eastAsia="Comic Sans MS" w:hAnsi="Comic Sans MS"/>
          <w:sz w:val="20"/>
          <w:szCs w:val="20"/>
          <w:rtl w:val="0"/>
        </w:rPr>
        <w:t xml:space="preserve">Children will explore the topics of:</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pacing w:line="276" w:lineRule="auto"/>
        <w:ind w:left="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Religious Understanding </w:t>
      </w:r>
    </w:p>
    <w:p w:rsidR="00000000" w:rsidDel="00000000" w:rsidP="00000000" w:rsidRDefault="00000000" w:rsidRPr="00000000" w14:paraId="00000056">
      <w:pPr>
        <w:numPr>
          <w:ilvl w:val="0"/>
          <w:numId w:val="3"/>
        </w:numPr>
        <w:pBdr>
          <w:top w:space="0" w:sz="0" w:val="nil"/>
          <w:left w:space="0" w:sz="0" w:val="nil"/>
          <w:bottom w:space="0" w:sz="0" w:val="nil"/>
          <w:right w:space="0" w:sz="0" w:val="nil"/>
          <w:between w:space="0" w:sz="0" w:val="nil"/>
        </w:pBdr>
        <w:spacing w:line="276" w:lineRule="auto"/>
        <w:ind w:left="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Me, my body, my health</w:t>
      </w:r>
    </w:p>
    <w:p w:rsidR="00000000" w:rsidDel="00000000" w:rsidP="00000000" w:rsidRDefault="00000000" w:rsidRPr="00000000" w14:paraId="00000057">
      <w:pPr>
        <w:numPr>
          <w:ilvl w:val="0"/>
          <w:numId w:val="3"/>
        </w:numPr>
        <w:pBdr>
          <w:top w:space="0" w:sz="0" w:val="nil"/>
          <w:left w:space="0" w:sz="0" w:val="nil"/>
          <w:bottom w:space="0" w:sz="0" w:val="nil"/>
          <w:right w:space="0" w:sz="0" w:val="nil"/>
          <w:between w:space="0" w:sz="0" w:val="nil"/>
        </w:pBdr>
        <w:spacing w:line="276" w:lineRule="auto"/>
        <w:ind w:left="0" w:right="-1054" w:hanging="360"/>
        <w:rPr>
          <w:rFonts w:ascii="Comic Sans MS" w:cs="Comic Sans MS" w:eastAsia="Comic Sans MS" w:hAnsi="Comic Sans MS"/>
          <w:color w:val="000000"/>
          <w:sz w:val="20"/>
          <w:szCs w:val="20"/>
        </w:rPr>
      </w:pPr>
      <w:r w:rsidDel="00000000" w:rsidR="00000000" w:rsidRPr="00000000">
        <w:rPr>
          <w:rFonts w:ascii="Comic Sans MS" w:cs="Comic Sans MS" w:eastAsia="Comic Sans MS" w:hAnsi="Comic Sans MS"/>
          <w:color w:val="000000"/>
          <w:sz w:val="20"/>
          <w:szCs w:val="20"/>
          <w:rtl w:val="0"/>
        </w:rPr>
        <w:t xml:space="preserve">Personal relationships which will cover: friendships and bullying and stereotypes and diversity.</w:t>
      </w:r>
    </w:p>
    <w:p w:rsidR="00000000" w:rsidDel="00000000" w:rsidP="00000000" w:rsidRDefault="00000000" w:rsidRPr="00000000" w14:paraId="00000058">
      <w:pPr>
        <w:pBdr>
          <w:top w:space="0" w:sz="0" w:val="nil"/>
          <w:left w:space="0" w:sz="0" w:val="nil"/>
          <w:bottom w:space="0" w:sz="0" w:val="nil"/>
          <w:right w:space="0" w:sz="0" w:val="nil"/>
          <w:between w:space="0" w:sz="0" w:val="nil"/>
        </w:pBdr>
        <w:spacing w:line="276" w:lineRule="auto"/>
        <w:ind w:right="-1054"/>
        <w:rPr>
          <w:rFonts w:ascii="Comic Sans MS" w:cs="Comic Sans MS" w:eastAsia="Comic Sans MS" w:hAnsi="Comic Sans MS"/>
          <w:color w:val="000000"/>
          <w:sz w:val="20"/>
          <w:szCs w:val="20"/>
        </w:rPr>
      </w:pPr>
      <w:r w:rsidDel="00000000" w:rsidR="00000000" w:rsidRPr="00000000">
        <w:rPr>
          <w:rtl w:val="0"/>
        </w:rPr>
      </w:r>
    </w:p>
    <w:p w:rsidR="00000000" w:rsidDel="00000000" w:rsidP="00000000" w:rsidRDefault="00000000" w:rsidRPr="00000000" w14:paraId="00000059">
      <w:pPr>
        <w:pStyle w:val="Subtitle"/>
        <w:ind w:left="-360" w:right="-1054" w:firstLine="0"/>
        <w:jc w:val="left"/>
        <w:rPr>
          <w:b w:val="1"/>
          <w:sz w:val="20"/>
          <w:szCs w:val="20"/>
          <w:u w:val="single"/>
        </w:rPr>
      </w:pPr>
      <w:r w:rsidDel="00000000" w:rsidR="00000000" w:rsidRPr="00000000">
        <w:rPr>
          <w:b w:val="1"/>
          <w:sz w:val="20"/>
          <w:szCs w:val="20"/>
          <w:u w:val="single"/>
          <w:rtl w:val="0"/>
        </w:rPr>
        <w:t xml:space="preserve">Homework</w:t>
      </w:r>
    </w:p>
    <w:p w:rsidR="00000000" w:rsidDel="00000000" w:rsidP="00000000" w:rsidRDefault="00000000" w:rsidRPr="00000000" w14:paraId="0000005A">
      <w:pPr>
        <w:pStyle w:val="Subtitle"/>
        <w:ind w:left="-360" w:right="-1054" w:firstLine="0"/>
        <w:jc w:val="left"/>
        <w:rPr>
          <w:sz w:val="20"/>
          <w:szCs w:val="20"/>
        </w:rPr>
      </w:pPr>
      <w:r w:rsidDel="00000000" w:rsidR="00000000" w:rsidRPr="00000000">
        <w:rPr>
          <w:sz w:val="20"/>
          <w:szCs w:val="20"/>
          <w:rtl w:val="0"/>
        </w:rPr>
        <w:t xml:space="preserve">As a reminder, homework will generally be as follows:</w:t>
      </w:r>
    </w:p>
    <w:p w:rsidR="00000000" w:rsidDel="00000000" w:rsidP="00000000" w:rsidRDefault="00000000" w:rsidRPr="00000000" w14:paraId="0000005B">
      <w:pPr>
        <w:pStyle w:val="Subtitle"/>
        <w:ind w:left="-360" w:right="-1054" w:firstLine="0"/>
        <w:jc w:val="left"/>
        <w:rPr>
          <w:sz w:val="20"/>
          <w:szCs w:val="20"/>
        </w:rPr>
      </w:pPr>
      <w:r w:rsidDel="00000000" w:rsidR="00000000" w:rsidRPr="00000000">
        <w:rPr>
          <w:sz w:val="20"/>
          <w:szCs w:val="20"/>
          <w:rtl w:val="0"/>
        </w:rPr>
        <w:t xml:space="preserve">Monday  </w:t>
        <w:tab/>
        <w:tab/>
        <w:t xml:space="preserve">Spellings (to be handed in on Friday)</w:t>
      </w:r>
    </w:p>
    <w:p w:rsidR="00000000" w:rsidDel="00000000" w:rsidP="00000000" w:rsidRDefault="00000000" w:rsidRPr="00000000" w14:paraId="0000005C">
      <w:pPr>
        <w:pStyle w:val="Subtitle"/>
        <w:ind w:left="-360" w:right="-1054" w:firstLine="0"/>
        <w:jc w:val="left"/>
        <w:rPr>
          <w:sz w:val="20"/>
          <w:szCs w:val="20"/>
        </w:rPr>
      </w:pPr>
      <w:r w:rsidDel="00000000" w:rsidR="00000000" w:rsidRPr="00000000">
        <w:rPr>
          <w:sz w:val="20"/>
          <w:szCs w:val="20"/>
          <w:rtl w:val="0"/>
        </w:rPr>
        <w:t xml:space="preserve">Tuesday </w:t>
        <w:tab/>
        <w:tab/>
        <w:t xml:space="preserve">Maths (to be handed in by Thursday)</w:t>
      </w:r>
    </w:p>
    <w:p w:rsidR="00000000" w:rsidDel="00000000" w:rsidP="00000000" w:rsidRDefault="00000000" w:rsidRPr="00000000" w14:paraId="0000005D">
      <w:pPr>
        <w:pStyle w:val="Subtitle"/>
        <w:ind w:left="-360" w:right="-1054" w:firstLine="0"/>
        <w:jc w:val="left"/>
        <w:rPr>
          <w:sz w:val="20"/>
          <w:szCs w:val="20"/>
        </w:rPr>
      </w:pPr>
      <w:r w:rsidDel="00000000" w:rsidR="00000000" w:rsidRPr="00000000">
        <w:rPr>
          <w:sz w:val="20"/>
          <w:szCs w:val="20"/>
          <w:rtl w:val="0"/>
        </w:rPr>
        <w:t xml:space="preserve">Friday </w:t>
        <w:tab/>
        <w:tab/>
        <w:t xml:space="preserve">English + any Topic work (to complete over the weekend)</w:t>
      </w:r>
    </w:p>
    <w:p w:rsidR="00000000" w:rsidDel="00000000" w:rsidP="00000000" w:rsidRDefault="00000000" w:rsidRPr="00000000" w14:paraId="0000005E">
      <w:pPr>
        <w:pStyle w:val="Subtitle"/>
        <w:ind w:left="-360" w:right="-1054" w:firstLine="0"/>
        <w:jc w:val="left"/>
        <w:rPr>
          <w:sz w:val="20"/>
          <w:szCs w:val="20"/>
        </w:rPr>
      </w:pPr>
      <w:r w:rsidDel="00000000" w:rsidR="00000000" w:rsidRPr="00000000">
        <w:rPr>
          <w:rtl w:val="0"/>
        </w:rPr>
      </w:r>
    </w:p>
    <w:p w:rsidR="00000000" w:rsidDel="00000000" w:rsidP="00000000" w:rsidRDefault="00000000" w:rsidRPr="00000000" w14:paraId="0000005F">
      <w:pPr>
        <w:pStyle w:val="Subtitle"/>
        <w:ind w:left="-360" w:right="-1054" w:firstLine="0"/>
        <w:jc w:val="left"/>
        <w:rPr>
          <w:sz w:val="20"/>
          <w:szCs w:val="20"/>
        </w:rPr>
      </w:pPr>
      <w:r w:rsidDel="00000000" w:rsidR="00000000" w:rsidRPr="00000000">
        <w:rPr>
          <w:sz w:val="20"/>
          <w:szCs w:val="20"/>
          <w:rtl w:val="0"/>
        </w:rPr>
        <w:t xml:space="preserve">It will be explained to your child how to access their homework and it will usually be based on work we are completing in class or revision of work completed previously.</w:t>
      </w:r>
    </w:p>
    <w:p w:rsidR="00000000" w:rsidDel="00000000" w:rsidP="00000000" w:rsidRDefault="00000000" w:rsidRPr="00000000" w14:paraId="00000060">
      <w:pPr>
        <w:pStyle w:val="Subtitle"/>
        <w:ind w:left="-360" w:right="-1054" w:firstLine="0"/>
        <w:jc w:val="left"/>
        <w:rPr>
          <w:sz w:val="20"/>
          <w:szCs w:val="20"/>
        </w:rPr>
      </w:pPr>
      <w:r w:rsidDel="00000000" w:rsidR="00000000" w:rsidRPr="00000000">
        <w:rPr>
          <w:sz w:val="20"/>
          <w:szCs w:val="20"/>
          <w:rtl w:val="0"/>
        </w:rPr>
        <w:t xml:space="preserve">In addition to set homework, children may also be asked to complete any unfinished class work at home.</w:t>
      </w:r>
    </w:p>
    <w:p w:rsidR="00000000" w:rsidDel="00000000" w:rsidP="00000000" w:rsidRDefault="00000000" w:rsidRPr="00000000" w14:paraId="00000061">
      <w:pPr>
        <w:rPr>
          <w:sz w:val="20"/>
          <w:szCs w:val="20"/>
        </w:rPr>
      </w:pPr>
      <w:r w:rsidDel="00000000" w:rsidR="00000000" w:rsidRPr="00000000">
        <w:rPr>
          <w:rtl w:val="0"/>
        </w:rPr>
      </w:r>
    </w:p>
    <w:p w:rsidR="00000000" w:rsidDel="00000000" w:rsidP="00000000" w:rsidRDefault="00000000" w:rsidRPr="00000000" w14:paraId="00000062">
      <w:pPr>
        <w:pStyle w:val="Subtitle"/>
        <w:ind w:left="-360" w:right="-1054" w:firstLine="0"/>
        <w:jc w:val="left"/>
        <w:rPr>
          <w:b w:val="1"/>
          <w:sz w:val="20"/>
          <w:szCs w:val="20"/>
          <w:u w:val="single"/>
        </w:rPr>
      </w:pPr>
      <w:r w:rsidDel="00000000" w:rsidR="00000000" w:rsidRPr="00000000">
        <w:rPr>
          <w:b w:val="1"/>
          <w:sz w:val="20"/>
          <w:szCs w:val="20"/>
          <w:u w:val="single"/>
          <w:rtl w:val="0"/>
        </w:rPr>
        <w:t xml:space="preserve">Class Equipment</w:t>
      </w:r>
    </w:p>
    <w:p w:rsidR="00000000" w:rsidDel="00000000" w:rsidP="00000000" w:rsidRDefault="00000000" w:rsidRPr="00000000" w14:paraId="00000063">
      <w:pPr>
        <w:pStyle w:val="Subtitle"/>
        <w:ind w:left="-360" w:right="-1054" w:firstLine="0"/>
        <w:jc w:val="left"/>
        <w:rPr>
          <w:b w:val="1"/>
          <w:sz w:val="20"/>
          <w:szCs w:val="20"/>
          <w:u w:val="single"/>
        </w:rPr>
      </w:pPr>
      <w:r w:rsidDel="00000000" w:rsidR="00000000" w:rsidRPr="00000000">
        <w:rPr>
          <w:sz w:val="20"/>
          <w:szCs w:val="20"/>
          <w:rtl w:val="0"/>
        </w:rPr>
        <w:t xml:space="preserve">Where possible, please ensure your child has their own pencil case containing: pencils, a rubber, a sharpener, coloured pencils, a ruler and a glue stick. Children should also bring a clearly labelled water bottle to school each day.</w:t>
      </w:r>
      <w:r w:rsidDel="00000000" w:rsidR="00000000" w:rsidRPr="00000000">
        <w:rPr>
          <w:rtl w:val="0"/>
        </w:rPr>
      </w:r>
    </w:p>
    <w:p w:rsidR="00000000" w:rsidDel="00000000" w:rsidP="00000000" w:rsidRDefault="00000000" w:rsidRPr="00000000" w14:paraId="00000064">
      <w:pPr>
        <w:ind w:right="-1054"/>
        <w:rPr>
          <w:rFonts w:ascii="Comic Sans MS" w:cs="Comic Sans MS" w:eastAsia="Comic Sans MS" w:hAnsi="Comic Sans MS"/>
          <w:sz w:val="20"/>
          <w:szCs w:val="20"/>
        </w:rPr>
      </w:pPr>
      <w:r w:rsidDel="00000000" w:rsidR="00000000" w:rsidRPr="00000000">
        <w:rPr>
          <w:rtl w:val="0"/>
        </w:rPr>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Please do feel free to speak to me about any questions or concerns that you may have at home time, I will be happy to help in any way that I can. Alternatively, please request a call back by contacting the office or send an email to the class email address </w:t>
      </w:r>
      <w:hyperlink r:id="rId8">
        <w:r w:rsidDel="00000000" w:rsidR="00000000" w:rsidRPr="00000000">
          <w:rPr>
            <w:rFonts w:ascii="Comic Sans MS" w:cs="Comic Sans MS" w:eastAsia="Comic Sans MS" w:hAnsi="Comic Sans MS"/>
            <w:b w:val="0"/>
            <w:i w:val="0"/>
            <w:smallCaps w:val="0"/>
            <w:strike w:val="0"/>
            <w:color w:val="0563c1"/>
            <w:sz w:val="20"/>
            <w:szCs w:val="20"/>
            <w:u w:val="single"/>
            <w:shd w:fill="auto" w:val="clear"/>
            <w:vertAlign w:val="baseline"/>
            <w:rtl w:val="0"/>
          </w:rPr>
          <w:t xml:space="preserve">5M@st-charles.rbkc.sch.uk</w:t>
        </w:r>
      </w:hyperlink>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I am very much looking forward to working in partnership with you this year to achieve the best possible outcomes for your child. </w:t>
      </w:r>
      <w:r w:rsidDel="00000000" w:rsidR="00000000" w:rsidRPr="00000000">
        <w:rPr>
          <w:rtl w:val="0"/>
        </w:rPr>
      </w:r>
    </w:p>
    <w:p w:rsidR="00000000" w:rsidDel="00000000" w:rsidP="00000000" w:rsidRDefault="00000000" w:rsidRPr="00000000" w14:paraId="00000067">
      <w:pPr>
        <w:rPr>
          <w:sz w:val="20"/>
          <w:szCs w:val="20"/>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With very best wishes, </w:t>
      </w:r>
      <w:r w:rsidDel="00000000" w:rsidR="00000000" w:rsidRPr="00000000">
        <w:rPr>
          <w:rtl w:val="0"/>
        </w:rPr>
      </w:r>
    </w:p>
    <w:p w:rsidR="00000000" w:rsidDel="00000000" w:rsidP="00000000" w:rsidRDefault="00000000" w:rsidRPr="00000000" w14:paraId="00000069">
      <w:pPr>
        <w:rPr>
          <w:sz w:val="20"/>
          <w:szCs w:val="20"/>
        </w:rPr>
      </w:pP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Miss Mannion</w:t>
      </w: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1054"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0"/>
          <w:szCs w:val="20"/>
          <w:u w:val="none"/>
          <w:shd w:fill="auto" w:val="clear"/>
          <w:vertAlign w:val="baseline"/>
          <w:rtl w:val="0"/>
        </w:rPr>
        <w:t xml:space="preserve">5M Class Teacher </w:t>
      </w:r>
      <w:r w:rsidDel="00000000" w:rsidR="00000000" w:rsidRPr="00000000">
        <w:rPr>
          <w:rtl w:val="0"/>
        </w:rPr>
      </w:r>
    </w:p>
    <w:p w:rsidR="00000000" w:rsidDel="00000000" w:rsidP="00000000" w:rsidRDefault="00000000" w:rsidRPr="00000000" w14:paraId="0000006C">
      <w:pPr>
        <w:ind w:left="-360" w:right="-1054" w:firstLine="0"/>
        <w:rPr>
          <w:rFonts w:ascii="Comic Sans MS" w:cs="Comic Sans MS" w:eastAsia="Comic Sans MS" w:hAnsi="Comic Sans MS"/>
          <w:sz w:val="22"/>
          <w:szCs w:val="22"/>
        </w:rPr>
      </w:pPr>
      <w:r w:rsidDel="00000000" w:rsidR="00000000" w:rsidRPr="00000000">
        <w:rPr>
          <w:rtl w:val="0"/>
        </w:rPr>
      </w:r>
    </w:p>
    <w:sectPr>
      <w:pgSz w:h="16838" w:w="11906" w:orient="portrait"/>
      <w:pgMar w:bottom="284" w:top="142" w:left="851"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mic Sans MS"/>
  <w:font w:name="Calibri"/>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2">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3">
    <w:lvl w:ilvl="0">
      <w:start w:val="1"/>
      <w:numFmt w:val="bullet"/>
      <w:lvlText w:val="●"/>
      <w:lvlJc w:val="left"/>
      <w:pPr>
        <w:ind w:left="0" w:hanging="360"/>
      </w:pPr>
      <w:rPr>
        <w:rFonts w:ascii="Noto Sans Symbols" w:cs="Noto Sans Symbols" w:eastAsia="Noto Sans Symbols" w:hAnsi="Noto Sans Symbols"/>
      </w:rPr>
    </w:lvl>
    <w:lvl w:ilvl="1">
      <w:start w:val="1"/>
      <w:numFmt w:val="bullet"/>
      <w:lvlText w:val="o"/>
      <w:lvlJc w:val="left"/>
      <w:pPr>
        <w:ind w:left="720" w:hanging="360"/>
      </w:pPr>
      <w:rPr>
        <w:rFonts w:ascii="Courier New" w:cs="Courier New" w:eastAsia="Courier New" w:hAnsi="Courier New"/>
      </w:rPr>
    </w:lvl>
    <w:lvl w:ilvl="2">
      <w:start w:val="1"/>
      <w:numFmt w:val="bullet"/>
      <w:lvlText w:val="▪"/>
      <w:lvlJc w:val="left"/>
      <w:pPr>
        <w:ind w:left="1440" w:hanging="360"/>
      </w:pPr>
      <w:rPr>
        <w:rFonts w:ascii="Noto Sans Symbols" w:cs="Noto Sans Symbols" w:eastAsia="Noto Sans Symbols" w:hAnsi="Noto Sans Symbols"/>
      </w:rPr>
    </w:lvl>
    <w:lvl w:ilvl="3">
      <w:start w:val="1"/>
      <w:numFmt w:val="bullet"/>
      <w:lvlText w:val="●"/>
      <w:lvlJc w:val="left"/>
      <w:pPr>
        <w:ind w:left="2160" w:hanging="360"/>
      </w:pPr>
      <w:rPr>
        <w:rFonts w:ascii="Noto Sans Symbols" w:cs="Noto Sans Symbols" w:eastAsia="Noto Sans Symbols" w:hAnsi="Noto Sans Symbols"/>
      </w:rPr>
    </w:lvl>
    <w:lvl w:ilvl="4">
      <w:start w:val="1"/>
      <w:numFmt w:val="bullet"/>
      <w:lvlText w:val="o"/>
      <w:lvlJc w:val="left"/>
      <w:pPr>
        <w:ind w:left="2880" w:hanging="360"/>
      </w:pPr>
      <w:rPr>
        <w:rFonts w:ascii="Courier New" w:cs="Courier New" w:eastAsia="Courier New" w:hAnsi="Courier New"/>
      </w:rPr>
    </w:lvl>
    <w:lvl w:ilvl="5">
      <w:start w:val="1"/>
      <w:numFmt w:val="bullet"/>
      <w:lvlText w:val="▪"/>
      <w:lvlJc w:val="left"/>
      <w:pPr>
        <w:ind w:left="3600" w:hanging="360"/>
      </w:pPr>
      <w:rPr>
        <w:rFonts w:ascii="Noto Sans Symbols" w:cs="Noto Sans Symbols" w:eastAsia="Noto Sans Symbols" w:hAnsi="Noto Sans Symbols"/>
      </w:rPr>
    </w:lvl>
    <w:lvl w:ilvl="6">
      <w:start w:val="1"/>
      <w:numFmt w:val="bullet"/>
      <w:lvlText w:val="●"/>
      <w:lvlJc w:val="left"/>
      <w:pPr>
        <w:ind w:left="4320" w:hanging="360"/>
      </w:pPr>
      <w:rPr>
        <w:rFonts w:ascii="Noto Sans Symbols" w:cs="Noto Sans Symbols" w:eastAsia="Noto Sans Symbols" w:hAnsi="Noto Sans Symbols"/>
      </w:rPr>
    </w:lvl>
    <w:lvl w:ilvl="7">
      <w:start w:val="1"/>
      <w:numFmt w:val="bullet"/>
      <w:lvlText w:val="o"/>
      <w:lvlJc w:val="left"/>
      <w:pPr>
        <w:ind w:left="5040" w:hanging="360"/>
      </w:pPr>
      <w:rPr>
        <w:rFonts w:ascii="Courier New" w:cs="Courier New" w:eastAsia="Courier New" w:hAnsi="Courier New"/>
      </w:rPr>
    </w:lvl>
    <w:lvl w:ilvl="8">
      <w:start w:val="1"/>
      <w:numFmt w:val="bullet"/>
      <w:lvlText w:val="▪"/>
      <w:lvlJc w:val="left"/>
      <w:pPr>
        <w:ind w:left="576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AU"/>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rFonts w:ascii="Comic Sans MS" w:cs="Comic Sans MS" w:eastAsia="Comic Sans MS" w:hAnsi="Comic Sans MS"/>
      <w:b w:val="1"/>
      <w:u w:val="single"/>
    </w:rPr>
  </w:style>
  <w:style w:type="paragraph" w:styleId="Heading2">
    <w:name w:val="heading 2"/>
    <w:basedOn w:val="Normal"/>
    <w:next w:val="Normal"/>
    <w:pPr>
      <w:keepNext w:val="1"/>
    </w:pPr>
    <w:rPr>
      <w:rFonts w:ascii="Comic Sans MS" w:cs="Comic Sans MS" w:eastAsia="Comic Sans MS" w:hAnsi="Comic Sans MS"/>
      <w:b w:val="1"/>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jc w:val="center"/>
    </w:pPr>
    <w:rPr>
      <w:rFonts w:ascii="Comic Sans MS" w:cs="Comic Sans MS" w:eastAsia="Comic Sans MS" w:hAnsi="Comic Sans MS"/>
      <w:b w:val="1"/>
      <w:sz w:val="28"/>
      <w:szCs w:val="28"/>
      <w:u w:val="single"/>
    </w:rPr>
  </w:style>
  <w:style w:type="paragraph" w:styleId="Normal" w:default="1">
    <w:name w:val="Normal"/>
    <w:qFormat w:val="1"/>
    <w:rPr>
      <w:lang w:eastAsia="en-US"/>
    </w:rPr>
  </w:style>
  <w:style w:type="paragraph" w:styleId="Heading1">
    <w:name w:val="heading 1"/>
    <w:basedOn w:val="Normal"/>
    <w:next w:val="Normal"/>
    <w:uiPriority w:val="9"/>
    <w:qFormat w:val="1"/>
    <w:pPr>
      <w:keepNext w:val="1"/>
      <w:outlineLvl w:val="0"/>
    </w:pPr>
    <w:rPr>
      <w:rFonts w:ascii="Comic Sans MS" w:hAnsi="Comic Sans MS"/>
      <w:b w:val="1"/>
      <w:bCs w:val="1"/>
      <w:u w:val="single"/>
    </w:rPr>
  </w:style>
  <w:style w:type="paragraph" w:styleId="Heading2">
    <w:name w:val="heading 2"/>
    <w:basedOn w:val="Normal"/>
    <w:next w:val="Normal"/>
    <w:uiPriority w:val="9"/>
    <w:semiHidden w:val="1"/>
    <w:unhideWhenUsed w:val="1"/>
    <w:qFormat w:val="1"/>
    <w:pPr>
      <w:keepNext w:val="1"/>
      <w:outlineLvl w:val="1"/>
    </w:pPr>
    <w:rPr>
      <w:rFonts w:ascii="Comic Sans MS" w:hAnsi="Comic Sans MS"/>
      <w:b w:val="1"/>
      <w:bCs w:val="1"/>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uiPriority w:val="10"/>
    <w:qFormat w:val="1"/>
    <w:pPr>
      <w:jc w:val="center"/>
    </w:pPr>
    <w:rPr>
      <w:rFonts w:ascii="Comic Sans MS" w:hAnsi="Comic Sans MS"/>
      <w:b w:val="1"/>
      <w:bCs w:val="1"/>
      <w:sz w:val="28"/>
      <w:u w:val="single"/>
    </w:rPr>
  </w:style>
  <w:style w:type="paragraph" w:styleId="Subtitle">
    <w:name w:val="Subtitle"/>
    <w:basedOn w:val="Normal"/>
    <w:next w:val="Normal"/>
    <w:pPr>
      <w:jc w:val="center"/>
    </w:pPr>
    <w:rPr>
      <w:rFonts w:ascii="Comic Sans MS" w:cs="Comic Sans MS" w:eastAsia="Comic Sans MS" w:hAnsi="Comic Sans MS"/>
      <w:sz w:val="28"/>
      <w:szCs w:val="28"/>
    </w:rPr>
  </w:style>
  <w:style w:type="paragraph" w:styleId="BodyText">
    <w:name w:val="Body Text"/>
    <w:basedOn w:val="Normal"/>
    <w:rPr>
      <w:rFonts w:ascii="Comic Sans MS" w:hAnsi="Comic Sans MS"/>
      <w:sz w:val="20"/>
    </w:rPr>
  </w:style>
  <w:style w:type="table" w:styleId="TableGrid">
    <w:name w:val="Table Grid"/>
    <w:basedOn w:val="TableNormal"/>
    <w:rsid w:val="00F631D4"/>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NormalWeb">
    <w:name w:val="Normal (Web)"/>
    <w:basedOn w:val="Normal"/>
    <w:uiPriority w:val="99"/>
    <w:rsid w:val="00F631D4"/>
    <w:pPr>
      <w:spacing w:after="100" w:afterAutospacing="1" w:before="100" w:beforeAutospacing="1"/>
    </w:pPr>
    <w:rPr>
      <w:color w:val="000000"/>
      <w:lang w:eastAsia="en-GB" w:val="en-GB"/>
    </w:rPr>
  </w:style>
  <w:style w:type="character" w:styleId="Strong">
    <w:name w:val="Strong"/>
    <w:qFormat w:val="1"/>
    <w:rsid w:val="00751E9F"/>
    <w:rPr>
      <w:b w:val="1"/>
      <w:bCs w:val="1"/>
    </w:rPr>
  </w:style>
  <w:style w:type="character" w:styleId="Emphasis">
    <w:name w:val="Emphasis"/>
    <w:qFormat w:val="1"/>
    <w:rsid w:val="009562A2"/>
    <w:rPr>
      <w:i w:val="1"/>
      <w:iCs w:val="1"/>
    </w:rPr>
  </w:style>
  <w:style w:type="paragraph" w:styleId="BalloonText">
    <w:name w:val="Balloon Text"/>
    <w:basedOn w:val="Normal"/>
    <w:semiHidden w:val="1"/>
    <w:rsid w:val="00F01E0E"/>
    <w:rPr>
      <w:rFonts w:ascii="Tahoma" w:cs="Tahoma" w:hAnsi="Tahoma"/>
      <w:sz w:val="16"/>
      <w:szCs w:val="16"/>
    </w:rPr>
  </w:style>
  <w:style w:type="paragraph" w:styleId="ListParagraph">
    <w:name w:val="List Paragraph"/>
    <w:basedOn w:val="Normal"/>
    <w:uiPriority w:val="34"/>
    <w:qFormat w:val="1"/>
    <w:rsid w:val="00041833"/>
    <w:pPr>
      <w:spacing w:after="200" w:line="276" w:lineRule="auto"/>
      <w:ind w:left="720"/>
      <w:contextualSpacing w:val="1"/>
    </w:pPr>
    <w:rPr>
      <w:rFonts w:ascii="Calibri" w:eastAsia="Calibri" w:hAnsi="Calibri"/>
      <w:sz w:val="22"/>
      <w:szCs w:val="22"/>
      <w:lang w:val="en-CA"/>
    </w:rPr>
  </w:style>
  <w:style w:type="paragraph" w:styleId="Default" w:customStyle="1">
    <w:name w:val="Default"/>
    <w:rsid w:val="004D106D"/>
    <w:pPr>
      <w:autoSpaceDE w:val="0"/>
      <w:autoSpaceDN w:val="0"/>
      <w:adjustRightInd w:val="0"/>
    </w:pPr>
    <w:rPr>
      <w:rFonts w:ascii="Calibri" w:cs="Calibri" w:hAnsi="Calibri"/>
      <w:color w:val="000000"/>
    </w:rPr>
  </w:style>
  <w:style w:type="character" w:styleId="Hyperlink">
    <w:name w:val="Hyperlink"/>
    <w:basedOn w:val="DefaultParagraphFont"/>
    <w:uiPriority w:val="99"/>
    <w:unhideWhenUsed w:val="1"/>
    <w:rsid w:val="004D57BB"/>
    <w:rPr>
      <w:color w:val="0563c1" w:themeColor="hyperlink"/>
      <w:u w:val="single"/>
    </w:rPr>
  </w:style>
  <w:style w:type="character" w:styleId="UnresolvedMention1" w:customStyle="1">
    <w:name w:val="Unresolved Mention1"/>
    <w:basedOn w:val="DefaultParagraphFont"/>
    <w:uiPriority w:val="99"/>
    <w:semiHidden w:val="1"/>
    <w:unhideWhenUsed w:val="1"/>
    <w:rsid w:val="004D57BB"/>
    <w:rPr>
      <w:color w:val="605e5c"/>
      <w:shd w:color="auto" w:fill="e1dfdd" w:val="clear"/>
    </w:rPr>
  </w:style>
  <w:style w:type="paragraph" w:styleId="Header">
    <w:name w:val="header"/>
    <w:basedOn w:val="Normal"/>
    <w:link w:val="HeaderChar"/>
    <w:uiPriority w:val="99"/>
    <w:unhideWhenUsed w:val="1"/>
    <w:rsid w:val="00A260B3"/>
    <w:pPr>
      <w:tabs>
        <w:tab w:val="center" w:pos="4513"/>
        <w:tab w:val="right" w:pos="9026"/>
      </w:tabs>
    </w:pPr>
    <w:rPr>
      <w:rFonts w:ascii="Calibri" w:cstheme="minorBidi" w:eastAsiaTheme="minorHAnsi" w:hAnsiTheme="minorHAnsi"/>
      <w:sz w:val="22"/>
      <w:szCs w:val="22"/>
      <w:lang w:val="en-GB"/>
    </w:rPr>
  </w:style>
  <w:style w:type="character" w:styleId="HeaderChar" w:customStyle="1">
    <w:name w:val="Header Char"/>
    <w:basedOn w:val="DefaultParagraphFont"/>
    <w:link w:val="Header"/>
    <w:uiPriority w:val="99"/>
    <w:rsid w:val="00A260B3"/>
    <w:rPr>
      <w:rFonts w:ascii="Calibri" w:cstheme="minorBidi" w:eastAsiaTheme="minorHAnsi" w:hAnsiTheme="minorHAnsi"/>
      <w:sz w:val="22"/>
      <w:szCs w:val="22"/>
      <w:lang w:eastAsia="en-US"/>
    </w:rPr>
  </w:style>
  <w:style w:type="paragraph" w:styleId="NoSpacing">
    <w:name w:val="No Spacing"/>
    <w:uiPriority w:val="1"/>
    <w:qFormat w:val="1"/>
    <w:rsid w:val="00A260B3"/>
    <w:rPr>
      <w:rFonts w:ascii="Calibri" w:eastAsia="Calibri" w:hAnsi="Calibri"/>
      <w:sz w:val="22"/>
      <w:szCs w:val="22"/>
      <w:lang w:eastAsia="en-US"/>
    </w:rPr>
  </w:style>
  <w:style w:type="table" w:styleId="4" w:customStyle="1">
    <w:name w:val="4"/>
    <w:basedOn w:val="TableNormal"/>
    <w:tblPr>
      <w:tblStyleRowBandSize w:val="1"/>
      <w:tblStyleColBandSize w:val="1"/>
    </w:tblPr>
  </w:style>
  <w:style w:type="table" w:styleId="3" w:customStyle="1">
    <w:name w:val="3"/>
    <w:basedOn w:val="TableNormal"/>
    <w:tblPr>
      <w:tblStyleRowBandSize w:val="1"/>
      <w:tblStyleColBandSize w:val="1"/>
      <w:tblCellMar>
        <w:left w:w="115.0" w:type="dxa"/>
        <w:right w:w="115.0" w:type="dxa"/>
      </w:tblCellMar>
    </w:tblPr>
  </w:style>
  <w:style w:type="table" w:styleId="2" w:customStyle="1">
    <w:name w:val="2"/>
    <w:basedOn w:val="TableNormal"/>
    <w:tblPr>
      <w:tblStyleRowBandSize w:val="1"/>
      <w:tblStyleColBandSize w:val="1"/>
      <w:tblCellMar>
        <w:left w:w="115.0" w:type="dxa"/>
        <w:right w:w="115.0" w:type="dxa"/>
      </w:tblCellMar>
    </w:tblPr>
  </w:style>
  <w:style w:type="table" w:styleId="1" w:customStyle="1">
    <w:name w:val="1"/>
    <w:basedOn w:val="TableNormal"/>
    <w:tblPr>
      <w:tblStyleRowBandSize w:val="1"/>
      <w:tblStyleColBandSize w:val="1"/>
      <w:tblCellMar>
        <w:left w:w="115.0" w:type="dxa"/>
        <w:right w:w="115.0" w:type="dxa"/>
      </w:tblCellMar>
    </w:tblPr>
  </w:style>
  <w:style w:type="character" w:styleId="UnresolvedMention" w:customStyle="1">
    <w:name w:val="Unresolved Mention"/>
    <w:basedOn w:val="DefaultParagraphFont"/>
    <w:uiPriority w:val="99"/>
    <w:semiHidden w:val="1"/>
    <w:unhideWhenUsed w:val="1"/>
    <w:rsid w:val="00ED19F8"/>
    <w:rPr>
      <w:color w:val="605e5c"/>
      <w:shd w:color="auto" w:fill="e1dfdd" w:val="clear"/>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jc w:val="center"/>
    </w:pPr>
    <w:rPr>
      <w:rFonts w:ascii="Comic Sans MS" w:cs="Comic Sans MS" w:eastAsia="Comic Sans MS" w:hAnsi="Comic Sans MS"/>
      <w:sz w:val="28"/>
      <w:szCs w:val="2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5M@st-charles.rbkc.sch.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Js/7I0Swq+reZ+tbT/u5TSjMvQ==">CgMxLjAyCGguZ2pkZ3hzMgloLjMwajB6bGwyDmgubm9yeGJnZXQzMnllOAByITFsb2tUQjBwQ2ktdnk3QWJmdVEzWVBWOUZRZmNXRERrdw==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2024-09-09T16:01:00Z</dcterms:created>
  <dc:creator>Marcel &amp; Jo Peni</dc:creator>
</cp:coreProperties>
</file>