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-495299</wp:posOffset>
                </wp:positionV>
                <wp:extent cx="1762125" cy="3263583"/>
                <wp:effectExtent b="0" l="0" r="0" t="0"/>
                <wp:wrapNone/>
                <wp:docPr id="5" name=""/>
                <a:graphic>
                  <a:graphicData uri="http://schemas.microsoft.com/office/word/2010/wordprocessingShape">
                    <wps:wsp>
                      <wps:cNvSpPr/>
                      <wps:cNvPr id="2" name="Shape 2"/>
                      <wps:spPr>
                        <a:xfrm>
                          <a:off x="4488750" y="2008350"/>
                          <a:ext cx="1714500" cy="35433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-495299</wp:posOffset>
                </wp:positionV>
                <wp:extent cx="1762125" cy="3263583"/>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62125" cy="3263583"/>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rtl w:val="0"/>
        </w:rPr>
        <w:t xml:space="preserve">Septemb</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er 202</w:t>
      </w:r>
      <w:r w:rsidDel="00000000" w:rsidR="00000000" w:rsidRPr="00000000">
        <w:rPr>
          <w:rFonts w:ascii="Comic Sans MS" w:cs="Comic Sans MS" w:eastAsia="Comic Sans MS" w:hAnsi="Comic Sans MS"/>
          <w:rtl w:val="0"/>
        </w:rPr>
        <w:t xml:space="preserve">4</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Dear Parents/Guardians,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Welcome to Nursery!  We are very excited to </w:t>
      </w:r>
      <w:r w:rsidDel="00000000" w:rsidR="00000000" w:rsidRPr="00000000">
        <w:rPr>
          <w:rFonts w:ascii="Comic Sans MS" w:cs="Comic Sans MS" w:eastAsia="Comic Sans MS" w:hAnsi="Comic Sans MS"/>
          <w:rtl w:val="0"/>
        </w:rPr>
        <w:t xml:space="preserve">welcome a new cohort to the St Charles family and look forward to getting to know you and your child over the coming weeks and months. This letter contains details about learning in Nursery this term as well as useful information so please read carefully.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Our</w:t>
      </w:r>
      <w:r w:rsidDel="00000000" w:rsidR="00000000" w:rsidRPr="00000000">
        <w:rPr>
          <w:rFonts w:ascii="Comic Sans MS" w:cs="Comic Sans MS" w:eastAsia="Comic Sans MS" w:hAnsi="Comic Sans MS"/>
          <w:rtl w:val="0"/>
        </w:rPr>
        <w:t xml:space="preserve"> Nursery curriculum questions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this term are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‘Who am I and </w:t>
      </w:r>
      <w:r w:rsidDel="00000000" w:rsidR="00000000" w:rsidRPr="00000000">
        <w:rPr>
          <w:rFonts w:ascii="Comic Sans MS" w:cs="Comic Sans MS" w:eastAsia="Comic Sans MS" w:hAnsi="Comic Sans MS"/>
          <w:b w:val="1"/>
          <w:rtl w:val="0"/>
        </w:rPr>
        <w:t xml:space="preserve">Who are my Friends</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1"/>
          <w:rtl w:val="0"/>
        </w:rPr>
        <w:t xml:space="preserve">Why are the Leaves Changing Colour</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and </w:t>
      </w:r>
      <w:r w:rsidDel="00000000" w:rsidR="00000000" w:rsidRPr="00000000">
        <w:rPr>
          <w:rFonts w:ascii="Comic Sans MS" w:cs="Comic Sans MS" w:eastAsia="Comic Sans MS" w:hAnsi="Comic Sans MS"/>
          <w:b w:val="1"/>
          <w:rtl w:val="0"/>
        </w:rPr>
        <w:t xml:space="preserve">‘What Happens When it Gets Cold?’</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will be teaching according to the new development matters document for 3 – 4 year olds. During the first half term we will concentrate on settling into school and the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3 Prime EYFS Areas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Personal, Social &amp; Emotional Development</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Children will spend the first half term settling into the daily routine of Nursery. They will learn to follow our classroom and school rules as well as learning to play and work together in a friendly and kind manner, learning to share and take turns and being able to ask an adult for help.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Communication and Language and Literacy</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Children will communicate their wants and needs using a simple sentence, ask and answer simple questions, understand and respond to simple instructions. Children will be learning to sit on the carpet for a short period of time, listening to familiar and new stories, songs and rhymes.  Children will also take part in rhyming and rhythmic activities.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Physical Development</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This half term we will also have a particular focus on children being able to: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Climb confidently and is beginning to pull themselves up on nursery play climbing equipment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Imitate drawing simple shapes such as circles and lines.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Run skillfully and negotiate space successfully, adjusting speed or direction to avoid obstacles.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Begin to use three fingers (tripod grip) to hold writing tools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Feed themselves self competently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Drink from a cup well without spilling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Clearly communicate their need for the toilet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will also begin to work in the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4 Specific Areas:</w:t>
      </w: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Mathematics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We will be learning about numbers through songs and rhymes on a daily basis. Children will learn to count from 1-10 and be able to select a small number of objects from a group when asked, for example, ‘please give me one’, ‘please give me two’. We will look at shapes in the environment and start using positional language to describe where objects are hidden. Children will also be able to recognise numbers of personal significance e.g. their age.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Understanding of the World</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In Understanding of the World, children will be learning and expected to:</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Show an interest in the lives of people who are familiar to them.</w:t>
      </w:r>
    </w:p>
    <w:p w:rsidR="00000000" w:rsidDel="00000000" w:rsidP="00000000" w:rsidRDefault="00000000" w:rsidRPr="00000000" w14:paraId="00000036">
      <w:pPr>
        <w:numPr>
          <w:ilvl w:val="0"/>
          <w:numId w:val="2"/>
        </w:numPr>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Remember and talk about significant events in their own experience.</w:t>
      </w:r>
    </w:p>
    <w:p w:rsidR="00000000" w:rsidDel="00000000" w:rsidP="00000000" w:rsidRDefault="00000000" w:rsidRPr="00000000" w14:paraId="00000037">
      <w:pPr>
        <w:numPr>
          <w:ilvl w:val="0"/>
          <w:numId w:val="2"/>
        </w:numPr>
        <w:ind w:left="720" w:hanging="360"/>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Recognise and describe special times or events for family or friends.</w:t>
      </w: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rPr>
          <w:rFonts w:ascii="Comic Sans MS" w:cs="Comic Sans MS" w:eastAsia="Comic Sans MS" w:hAnsi="Comic Sans MS"/>
          <w:b w:val="0"/>
          <w:u w:val="single"/>
          <w:vertAlign w:val="baseline"/>
        </w:rPr>
      </w:pPr>
      <w:r w:rsidDel="00000000" w:rsidR="00000000" w:rsidRPr="00000000">
        <w:rPr>
          <w:rFonts w:ascii="Comic Sans MS" w:cs="Comic Sans MS" w:eastAsia="Comic Sans MS" w:hAnsi="Comic Sans MS"/>
          <w:b w:val="1"/>
          <w:u w:val="single"/>
          <w:vertAlign w:val="baseline"/>
          <w:rtl w:val="0"/>
        </w:rPr>
        <w:t xml:space="preserve">Religion</w:t>
      </w: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Our RE topics for the autumn term </w:t>
      </w:r>
      <w:r w:rsidDel="00000000" w:rsidR="00000000" w:rsidRPr="00000000">
        <w:rPr>
          <w:rFonts w:ascii="Comic Sans MS" w:cs="Comic Sans MS" w:eastAsia="Comic Sans MS" w:hAnsi="Comic Sans MS"/>
          <w:b w:val="1"/>
          <w:rtl w:val="0"/>
        </w:rPr>
        <w:t xml:space="preserve">‘Creation and Covenant’</w:t>
      </w:r>
      <w:r w:rsidDel="00000000" w:rsidR="00000000" w:rsidRPr="00000000">
        <w:rPr>
          <w:rFonts w:ascii="Comic Sans MS" w:cs="Comic Sans MS" w:eastAsia="Comic Sans MS" w:hAnsi="Comic Sans MS"/>
          <w:rtl w:val="0"/>
        </w:rPr>
        <w:t xml:space="preserve"> where we will be learning what it is like to be part of God’s family and how to make God happy, and </w:t>
      </w:r>
      <w:r w:rsidDel="00000000" w:rsidR="00000000" w:rsidRPr="00000000">
        <w:rPr>
          <w:rFonts w:ascii="Comic Sans MS" w:cs="Comic Sans MS" w:eastAsia="Comic Sans MS" w:hAnsi="Comic Sans MS"/>
          <w:b w:val="1"/>
          <w:rtl w:val="0"/>
        </w:rPr>
        <w:t xml:space="preserve">‘Prophecy and Promise</w:t>
      </w:r>
      <w:r w:rsidDel="00000000" w:rsidR="00000000" w:rsidRPr="00000000">
        <w:rPr>
          <w:rFonts w:ascii="Comic Sans MS" w:cs="Comic Sans MS" w:eastAsia="Comic Sans MS" w:hAnsi="Comic Sans MS"/>
          <w:rtl w:val="0"/>
        </w:rPr>
        <w:t xml:space="preserve">’ in which we will cover The Nativity</w:t>
      </w:r>
      <w:r w:rsidDel="00000000" w:rsidR="00000000" w:rsidRPr="00000000">
        <w:rPr>
          <w:rFonts w:ascii="Comic Sans MS" w:cs="Comic Sans MS" w:eastAsia="Comic Sans MS" w:hAnsi="Comic Sans MS"/>
          <w:vertAlign w:val="baseline"/>
          <w:rtl w:val="0"/>
        </w:rPr>
        <w:t xml:space="preserve">. In addition, the children will be learning school prayers and how to make the sign of the cross. We will introdu</w:t>
      </w:r>
      <w:r w:rsidDel="00000000" w:rsidR="00000000" w:rsidRPr="00000000">
        <w:rPr>
          <w:rFonts w:ascii="Comic Sans MS" w:cs="Comic Sans MS" w:eastAsia="Comic Sans MS" w:hAnsi="Comic Sans MS"/>
          <w:rtl w:val="0"/>
        </w:rPr>
        <w:t xml:space="preserve">ce the children to the Nursery ‘Prayer Bear’ who will be sent home weekly with a member of class to encourage continuing prayer at home. </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single"/>
          <w:shd w:fill="auto" w:val="clear"/>
          <w:vertAlign w:val="baseline"/>
          <w:rtl w:val="0"/>
        </w:rPr>
        <w:t xml:space="preserve">Expressive Arts and Design</w:t>
      </w:r>
      <w:r w:rsidDel="00000000" w:rsidR="00000000" w:rsidRPr="00000000">
        <w:rPr>
          <w:rtl w:val="0"/>
        </w:rPr>
      </w:r>
    </w:p>
    <w:p w:rsidR="00000000" w:rsidDel="00000000" w:rsidP="00000000" w:rsidRDefault="00000000" w:rsidRPr="00000000" w14:paraId="0000003D">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Creative activities will be linked to our topic and include art, music and role play. Children will also have the opportunity to explore different media such as clay, play dough and paint. </w:t>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Outside learning </w:t>
      </w:r>
    </w:p>
    <w:p w:rsidR="00000000" w:rsidDel="00000000" w:rsidP="00000000" w:rsidRDefault="00000000" w:rsidRPr="00000000" w14:paraId="0000004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Nursery children love being outside and our fantastic outdoor classroom provides them with many opportunities to explore and learn in ways that are not possible indoors. As the weather gets colder we still intend on spending much of our day outside. </w:t>
      </w:r>
      <w:r w:rsidDel="00000000" w:rsidR="00000000" w:rsidRPr="00000000">
        <w:rPr>
          <w:rFonts w:ascii="Comic Sans MS" w:cs="Comic Sans MS" w:eastAsia="Comic Sans MS" w:hAnsi="Comic Sans MS"/>
          <w:b w:val="1"/>
          <w:rtl w:val="0"/>
        </w:rPr>
        <w:t xml:space="preserve">It is therefore essential that children have weather appropriate clothing that will keep them both warm and dry.</w:t>
      </w:r>
      <w:r w:rsidDel="00000000" w:rsidR="00000000" w:rsidRPr="00000000">
        <w:rPr>
          <w:rFonts w:ascii="Comic Sans MS" w:cs="Comic Sans MS" w:eastAsia="Comic Sans MS" w:hAnsi="Comic Sans MS"/>
          <w:rtl w:val="0"/>
        </w:rPr>
        <w:t xml:space="preserve"> We have a very popular mud kitchen so please be aware that your child might get clothing dirty. All children will need spare clothes to keep at school in case they get wet. Please make sure that everything is labelled. Wellies are not currently necessary, but shoes do need to be waterproof. </w:t>
      </w:r>
    </w:p>
    <w:p w:rsidR="00000000" w:rsidDel="00000000" w:rsidP="00000000" w:rsidRDefault="00000000" w:rsidRPr="00000000" w14:paraId="0000004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In this letter we have set out guidelines as to what we will be teaching. However, it is important to know that each child will be taught according to their needs/ability/stage of development and our topics may vary as we follow their interests.  Please see the </w:t>
      </w:r>
      <w:r w:rsidDel="00000000" w:rsidR="00000000" w:rsidRPr="00000000">
        <w:rPr>
          <w:rFonts w:ascii="Comic Sans MS" w:cs="Comic Sans MS" w:eastAsia="Comic Sans MS" w:hAnsi="Comic Sans MS"/>
          <w:rtl w:val="0"/>
        </w:rPr>
        <w:t xml:space="preserve">‘What we are learning this week’ display on the nursery window to find out up to date weekly plans. </w:t>
      </w: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EYFS curriculum has changed since 2021, and with it, we have changed how we observe and record the children’s learning and progress throughout the Nursery year. We will no longer be creating large individual profiles for each child and will instead be focusing on daily group observations and creating a class record of our time together. We will send your child home with work they have produced throughout the school year.</w:t>
      </w:r>
    </w:p>
    <w:p w:rsidR="00000000" w:rsidDel="00000000" w:rsidP="00000000" w:rsidRDefault="00000000" w:rsidRPr="00000000" w14:paraId="00000049">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A">
      <w:pPr>
        <w:rPr>
          <w:rFonts w:ascii="Comic Sans MS" w:cs="Comic Sans MS" w:eastAsia="Comic Sans MS" w:hAnsi="Comic Sans MS"/>
        </w:rPr>
      </w:pPr>
      <w:r w:rsidDel="00000000" w:rsidR="00000000" w:rsidRPr="00000000">
        <w:rPr>
          <w:rFonts w:ascii="Comic Sans MS" w:cs="Comic Sans MS" w:eastAsia="Comic Sans MS" w:hAnsi="Comic Sans MS"/>
          <w:vertAlign w:val="baseline"/>
          <w:rtl w:val="0"/>
        </w:rPr>
        <w:t xml:space="preserve">Please remember that your child needs a </w:t>
      </w:r>
      <w:r w:rsidDel="00000000" w:rsidR="00000000" w:rsidRPr="00000000">
        <w:rPr>
          <w:rFonts w:ascii="Comic Sans MS" w:cs="Comic Sans MS" w:eastAsia="Comic Sans MS" w:hAnsi="Comic Sans MS"/>
          <w:u w:val="single"/>
          <w:vertAlign w:val="baseline"/>
          <w:rtl w:val="0"/>
        </w:rPr>
        <w:t xml:space="preserve">clear</w:t>
      </w:r>
      <w:r w:rsidDel="00000000" w:rsidR="00000000" w:rsidRPr="00000000">
        <w:rPr>
          <w:rFonts w:ascii="Comic Sans MS" w:cs="Comic Sans MS" w:eastAsia="Comic Sans MS" w:hAnsi="Comic Sans MS"/>
          <w:vertAlign w:val="baseline"/>
          <w:rtl w:val="0"/>
        </w:rPr>
        <w:t xml:space="preserve"> water bottle in school. Please also ensure that it is named. In Nursery the children are provided with a piece of fruit in the afternoon. However, your child can bring fruit from home if he/she chooses to.  </w:t>
      </w:r>
      <w:r w:rsidDel="00000000" w:rsidR="00000000" w:rsidRPr="00000000">
        <w:rPr>
          <w:rFonts w:ascii="Comic Sans MS" w:cs="Comic Sans MS" w:eastAsia="Comic Sans MS" w:hAnsi="Comic Sans MS"/>
          <w:b w:val="1"/>
          <w:vertAlign w:val="baseline"/>
          <w:rtl w:val="0"/>
        </w:rPr>
        <w:t xml:space="preserve">Please be aware that yogurts and fruit bars are not allowed.</w:t>
      </w:r>
      <w:r w:rsidDel="00000000" w:rsidR="00000000" w:rsidRPr="00000000">
        <w:rPr>
          <w:rFonts w:ascii="Comic Sans MS" w:cs="Comic Sans MS" w:eastAsia="Comic Sans MS" w:hAnsi="Comic Sans MS"/>
          <w:vertAlign w:val="baseline"/>
          <w:rtl w:val="0"/>
        </w:rPr>
        <w:t xml:space="preserve"> Children may only have fruit or vegetables from home.</w:t>
      </w:r>
      <w:r w:rsidDel="00000000" w:rsidR="00000000" w:rsidRPr="00000000">
        <w:rPr>
          <w:rtl w:val="0"/>
        </w:rPr>
      </w:r>
    </w:p>
    <w:p w:rsidR="00000000" w:rsidDel="00000000" w:rsidP="00000000" w:rsidRDefault="00000000" w:rsidRPr="00000000" w14:paraId="0000004B">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C">
      <w:pPr>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We would</w:t>
      </w:r>
      <w:r w:rsidDel="00000000" w:rsidR="00000000" w:rsidRPr="00000000">
        <w:rPr>
          <w:rFonts w:ascii="Comic Sans MS" w:cs="Comic Sans MS" w:eastAsia="Comic Sans MS" w:hAnsi="Comic Sans MS"/>
          <w:vertAlign w:val="baseline"/>
          <w:rtl w:val="0"/>
        </w:rPr>
        <w:t xml:space="preserve"> love to hear about what your child has been getting up to outside of school.  Please email pictures and comments to the nursery email address (</w:t>
      </w:r>
      <w:hyperlink r:id="rId8">
        <w:r w:rsidDel="00000000" w:rsidR="00000000" w:rsidRPr="00000000">
          <w:rPr>
            <w:rFonts w:ascii="Comic Sans MS" w:cs="Comic Sans MS" w:eastAsia="Comic Sans MS" w:hAnsi="Comic Sans MS"/>
            <w:color w:val="0563c1"/>
            <w:u w:val="single"/>
            <w:vertAlign w:val="baseline"/>
            <w:rtl w:val="0"/>
          </w:rPr>
          <w:t xml:space="preserve">nursery@st-charles.rbkc.sch.uk</w:t>
        </w:r>
      </w:hyperlink>
      <w:r w:rsidDel="00000000" w:rsidR="00000000" w:rsidRPr="00000000">
        <w:rPr>
          <w:rFonts w:ascii="Comic Sans MS" w:cs="Comic Sans MS" w:eastAsia="Comic Sans MS" w:hAnsi="Comic Sans MS"/>
          <w:vertAlign w:val="baseline"/>
          <w:rtl w:val="0"/>
        </w:rPr>
        <w:t xml:space="preserve">) so we can </w:t>
      </w:r>
      <w:r w:rsidDel="00000000" w:rsidR="00000000" w:rsidRPr="00000000">
        <w:rPr>
          <w:rFonts w:ascii="Comic Sans MS" w:cs="Comic Sans MS" w:eastAsia="Comic Sans MS" w:hAnsi="Comic Sans MS"/>
          <w:rtl w:val="0"/>
        </w:rPr>
        <w:t xml:space="preserve">celebrate them at school</w:t>
      </w:r>
      <w:r w:rsidDel="00000000" w:rsidR="00000000" w:rsidRPr="00000000">
        <w:rPr>
          <w:rFonts w:ascii="Comic Sans MS" w:cs="Comic Sans MS" w:eastAsia="Comic Sans MS" w:hAnsi="Comic Sans MS"/>
          <w:vertAlign w:val="baseline"/>
          <w:rtl w:val="0"/>
        </w:rPr>
        <w:t xml:space="preserve">. Examples of what you might want to share are with us any significant moments in your child’s learning such as counting to 5 independently, dressing themselves independently, helping mummy or daddy with chores or pictures of places they have visited such as parks, museums or other places of interest.</w:t>
      </w:r>
    </w:p>
    <w:p w:rsidR="00000000" w:rsidDel="00000000" w:rsidP="00000000" w:rsidRDefault="00000000" w:rsidRPr="00000000" w14:paraId="0000004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And last but not least, we are holding a phonics workshop for Nursery and Reception parents on Thursday 4th October at 9:10 in the hall. Phonics is a hugely important part of our curriculum, but parents often tell us that they lack confidence themselves. Because of this we encourage everyone to come and join us and learn what we do at school and how they can support their child at home.</w:t>
      </w:r>
    </w:p>
    <w:p w:rsidR="00000000" w:rsidDel="00000000" w:rsidP="00000000" w:rsidRDefault="00000000" w:rsidRPr="00000000" w14:paraId="0000004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0">
      <w:pP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We thank you again for your involvement, when school and home work together the children always benefit.  Please feel free to arrange a time to speak to me if there is anything you wish to discuss.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Thank you for your support,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Meriel McCauley (Nursery Teacher)</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sectPr>
      <w:pgSz w:h="16820" w:w="11880" w:orient="portrait"/>
      <w:pgMar w:bottom="426" w:top="568" w:left="709" w:right="68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ourier New"/>
  <w:font w:name="Engravers 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Comic Sans MS" w:cs="Comic Sans MS" w:eastAsia="Comic Sans MS" w:hAnsi="Comic Sans M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i w:val="1"/>
      <w:color w:val="000000"/>
      <w:sz w:val="16"/>
      <w:szCs w:val="1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Engravers MT" w:cs="Engravers MT" w:eastAsia="Engravers MT" w:hAnsi="Engravers MT"/>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i w:val="1"/>
      <w:color w:val="000000"/>
      <w:sz w:val="16"/>
      <w:szCs w:val="1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Engravers MT" w:cs="Engravers MT" w:eastAsia="Engravers MT" w:hAnsi="Engravers MT"/>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i w:val="1"/>
      <w:color w:val="000000"/>
      <w:sz w:val="16"/>
      <w:szCs w:val="1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Engravers MT" w:cs="Engravers MT" w:eastAsia="Engravers MT" w:hAnsi="Engravers MT"/>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jc w:val="center"/>
    </w:pPr>
    <w:rPr>
      <w:rFonts w:ascii="Arial" w:cs="Arial" w:eastAsia="Arial" w:hAnsi="Arial"/>
      <w:i w:val="1"/>
      <w:color w:val="000000"/>
      <w:sz w:val="16"/>
      <w:szCs w:val="1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Engravers MT" w:cs="Engravers MT" w:eastAsia="Engravers MT" w:hAnsi="Engravers MT"/>
      <w:b w:val="1"/>
      <w:sz w:val="28"/>
      <w:szCs w:val="28"/>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ageBreakBefore w:val="0"/>
      <w:jc w:val="center"/>
    </w:pPr>
    <w:rPr>
      <w:rFonts w:ascii="Arial" w:cs="Arial" w:eastAsia="Arial" w:hAnsi="Arial"/>
      <w:i w:val="1"/>
      <w:color w:val="000000"/>
      <w:sz w:val="16"/>
      <w:szCs w:val="1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Engravers MT" w:cs="Engravers MT" w:eastAsia="Engravers MT" w:hAnsi="Engravers MT"/>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rial" w:cs="Arial" w:hAnsi="Arial"/>
      <w:i w:val="1"/>
      <w:iCs w:val="1"/>
      <w:color w:val="000000"/>
      <w:spacing w:val="-6"/>
      <w:w w:val="100"/>
      <w:position w:val="-1"/>
      <w:sz w:val="16"/>
      <w:szCs w:val="1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z-TopofForm">
    <w:name w:val="z-Top of Form"/>
    <w:basedOn w:val="Normal"/>
    <w:next w:val="z-TopofForm"/>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US"/>
    </w:rPr>
  </w:style>
  <w:style w:type="character" w:styleId="z-BottomofForm">
    <w:name w:val="z-Bottom of Form"/>
    <w:next w:val="z-BottomofForm"/>
    <w:autoRedefine w:val="0"/>
    <w:hidden w:val="0"/>
    <w:qFormat w:val="0"/>
    <w:rPr>
      <w:rFonts w:ascii="Arial" w:hAnsi="Arial"/>
      <w:w w:val="100"/>
      <w:position w:val="-1"/>
      <w:sz w:val="18"/>
      <w:effect w:val="none"/>
      <w:vertAlign w:val="baseline"/>
      <w:cs w:val="0"/>
      <w:em w:val="none"/>
      <w:lang/>
    </w:rPr>
  </w:style>
  <w:style w:type="paragraph" w:styleId="Normal(Web)">
    <w:name w:val="Normal (Web)"/>
    <w:basedOn w:val="z-TopofForm"/>
    <w:next w:val="Normal(Web)"/>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en-GB" w:val="en-US"/>
    </w:rPr>
  </w:style>
  <w:style w:type="paragraph" w:styleId="HTMLAcronym">
    <w:name w:val="HTML Acronym"/>
    <w:basedOn w:val="z-TopofForm"/>
    <w:next w:val="HTMLAcronym"/>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GB" w:val="en-US"/>
    </w:rPr>
  </w:style>
  <w:style w:type="paragraph" w:styleId="HTMLAddress">
    <w:name w:val="HTML Address"/>
    <w:basedOn w:val="z-TopofForm"/>
    <w:next w:val="HTMLAddress"/>
    <w:autoRedefine w:val="0"/>
    <w:hidden w:val="0"/>
    <w:qFormat w:val="0"/>
    <w:pPr>
      <w:suppressAutoHyphens w:val="1"/>
      <w:spacing w:line="1" w:lineRule="atLeast"/>
      <w:ind w:leftChars="-1" w:rightChars="0" w:firstLineChars="-1"/>
      <w:jc w:val="center"/>
      <w:textDirection w:val="btLr"/>
      <w:textAlignment w:val="top"/>
      <w:outlineLvl w:val="0"/>
    </w:pPr>
    <w:rPr>
      <w:i w:val="1"/>
      <w:w w:val="100"/>
      <w:position w:val="-1"/>
      <w:sz w:val="24"/>
      <w:effect w:val="none"/>
      <w:vertAlign w:val="baseline"/>
      <w:cs w:val="0"/>
      <w:em w:val="none"/>
      <w:lang w:bidi="ar-SA" w:eastAsia="en-GB" w:val="en-US"/>
    </w:rPr>
  </w:style>
  <w:style w:type="paragraph" w:styleId="HTMLCite">
    <w:name w:val="HTML Cite"/>
    <w:basedOn w:val="z-TopofForm"/>
    <w:next w:val="HTMLCite"/>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GB" w:val="en-US"/>
    </w:rPr>
  </w:style>
  <w:style w:type="character" w:styleId="HTMLCode">
    <w:name w:val="HTML Code"/>
    <w:next w:val="HTMLCode"/>
    <w:autoRedefine w:val="0"/>
    <w:hidden w:val="0"/>
    <w:qFormat w:val="0"/>
    <w:rPr>
      <w:w w:val="100"/>
      <w:position w:val="-1"/>
      <w:effect w:val="none"/>
      <w:vertAlign w:val="superscript"/>
      <w:cs w:val="0"/>
      <w:em w:val="none"/>
      <w:lang/>
    </w:rPr>
  </w:style>
  <w:style w:type="paragraph" w:styleId="Caption">
    <w:name w:val="Caption"/>
    <w:basedOn w:val="Normal"/>
    <w:next w:val="Normal"/>
    <w:autoRedefine w:val="0"/>
    <w:hidden w:val="0"/>
    <w:qFormat w:val="0"/>
    <w:pPr>
      <w:shd w:color="auto" w:fill="ffffff" w:val="clear"/>
      <w:suppressAutoHyphens w:val="1"/>
      <w:spacing w:before="163" w:line="1" w:lineRule="atLeast"/>
      <w:ind w:left="180" w:right="240" w:leftChars="-1" w:rightChars="0" w:firstLineChars="-1"/>
      <w:jc w:val="center"/>
      <w:textDirection w:val="btLr"/>
      <w:textAlignment w:val="top"/>
      <w:outlineLvl w:val="0"/>
    </w:pPr>
    <w:rPr>
      <w:rFonts w:ascii="Arial" w:cs="Arial" w:hAnsi="Arial"/>
      <w:b w:val="1"/>
      <w:bCs w:val="1"/>
      <w:color w:val="000000"/>
      <w:w w:val="79"/>
      <w:position w:val="-1"/>
      <w:sz w:val="24"/>
      <w:szCs w:val="24"/>
      <w:effect w:val="none"/>
      <w:vertAlign w:val="baseline"/>
      <w:cs w:val="0"/>
      <w:em w:val="none"/>
      <w:lang w:bidi="ar-SA" w:eastAsia="en-US" w:val="en-GB"/>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Engravers MT" w:hAnsi="Engravers MT"/>
      <w:b w:val="1"/>
      <w:bCs w:val="1"/>
      <w:w w:val="100"/>
      <w:position w:val="-1"/>
      <w:sz w:val="28"/>
      <w:szCs w:val="24"/>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mbria" w:cs="Cambria" w:eastAsia="Calibri" w:hAnsi="Cambria"/>
      <w:color w:val="000000"/>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ursery@st-charles.rbkc.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VSogdOxpP8rNqLXfDlO9NzKCQ==">CgMxLjA4AHIhMUpxQTVPOUFkUHVxQkNHdW1aLXUzR24zdnFzTEVzLV9r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2020-09-25T13:39:00Z</dcterms:created>
  <dc:creator>St Charles Primary School</dc:creator>
</cp:coreProperties>
</file>